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334C35"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INTERNATIONAL</w:t>
            </w:r>
            <w:r w:rsidR="002902E4">
              <w:rPr>
                <w:rFonts w:ascii="Arial" w:hAnsi="Arial" w:cs="Arial"/>
                <w:b/>
                <w:sz w:val="20"/>
                <w:szCs w:val="20"/>
                <w:lang w:val="en-GB"/>
              </w:rPr>
              <w:t xml:space="preserve"> MARKETING</w:t>
            </w:r>
          </w:p>
        </w:tc>
      </w:tr>
      <w:tr w:rsidR="007868FB" w:rsidRPr="00C8401B" w:rsidTr="004E4346">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7868FB" w:rsidRPr="004E4346" w:rsidRDefault="00334C35" w:rsidP="00E82EA3">
            <w:pPr>
              <w:spacing w:after="0" w:line="240" w:lineRule="auto"/>
              <w:rPr>
                <w:rFonts w:ascii="Arial" w:hAnsi="Arial" w:cs="Arial"/>
                <w:sz w:val="20"/>
                <w:szCs w:val="20"/>
                <w:lang w:val="en-GB"/>
              </w:rPr>
            </w:pPr>
            <w:r w:rsidRPr="004E4346">
              <w:rPr>
                <w:rFonts w:ascii="Arial" w:hAnsi="Arial" w:cs="Arial"/>
                <w:sz w:val="20"/>
                <w:szCs w:val="20"/>
              </w:rPr>
              <w:t>EUB316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4E4346" w:rsidRDefault="00E66974" w:rsidP="00E82EA3">
            <w:pPr>
              <w:spacing w:after="0" w:line="240" w:lineRule="auto"/>
              <w:rPr>
                <w:rFonts w:ascii="Arial" w:hAnsi="Arial" w:cs="Arial"/>
                <w:sz w:val="20"/>
                <w:szCs w:val="20"/>
                <w:lang w:val="en-GB"/>
              </w:rPr>
            </w:pPr>
            <w:r w:rsidRPr="004E4346">
              <w:rPr>
                <w:rFonts w:ascii="Arial" w:hAnsi="Arial" w:cs="Arial"/>
                <w:sz w:val="20"/>
                <w:szCs w:val="20"/>
              </w:rPr>
              <w:t>1</w:t>
            </w:r>
          </w:p>
        </w:tc>
      </w:tr>
      <w:tr w:rsidR="007868FB" w:rsidRPr="00C8401B" w:rsidTr="004E4346">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7868FB" w:rsidRDefault="000E76F5" w:rsidP="000E76F5">
            <w:pPr>
              <w:spacing w:after="0" w:line="240" w:lineRule="auto"/>
              <w:rPr>
                <w:rFonts w:ascii="Arial" w:hAnsi="Arial" w:cs="Arial"/>
                <w:sz w:val="20"/>
                <w:szCs w:val="20"/>
              </w:rPr>
            </w:pPr>
            <w:r w:rsidRPr="004E4346">
              <w:rPr>
                <w:rFonts w:ascii="Arial" w:hAnsi="Arial" w:cs="Arial"/>
                <w:sz w:val="20"/>
                <w:szCs w:val="20"/>
              </w:rPr>
              <w:t>P</w:t>
            </w:r>
            <w:r w:rsidR="00F270F6" w:rsidRPr="004E4346">
              <w:rPr>
                <w:rFonts w:ascii="Arial" w:hAnsi="Arial" w:cs="Arial"/>
                <w:sz w:val="20"/>
                <w:szCs w:val="20"/>
              </w:rPr>
              <w:t xml:space="preserve">rof. dr. sc. </w:t>
            </w:r>
            <w:r w:rsidR="004E4346" w:rsidRPr="004E4346">
              <w:rPr>
                <w:rFonts w:ascii="Arial" w:hAnsi="Arial" w:cs="Arial"/>
                <w:sz w:val="20"/>
                <w:szCs w:val="20"/>
              </w:rPr>
              <w:t>Biljana Crnjak-Karanovic</w:t>
            </w:r>
            <w:r w:rsidR="00B56871">
              <w:rPr>
                <w:rFonts w:ascii="Arial" w:hAnsi="Arial" w:cs="Arial"/>
                <w:sz w:val="20"/>
                <w:szCs w:val="20"/>
              </w:rPr>
              <w:t>,</w:t>
            </w:r>
          </w:p>
          <w:p w:rsidR="00B56871" w:rsidRPr="00B56871" w:rsidRDefault="00B56871" w:rsidP="000E76F5">
            <w:pPr>
              <w:spacing w:after="0" w:line="240" w:lineRule="auto"/>
              <w:rPr>
                <w:rFonts w:ascii="Arial" w:hAnsi="Arial" w:cs="Arial"/>
                <w:sz w:val="20"/>
                <w:szCs w:val="20"/>
              </w:rPr>
            </w:pPr>
            <w:r w:rsidRPr="00B56871">
              <w:rPr>
                <w:rFonts w:ascii="Arial" w:hAnsi="Arial" w:cs="Arial"/>
                <w:color w:val="FF0000"/>
                <w:sz w:val="20"/>
                <w:szCs w:val="20"/>
              </w:rPr>
              <w:t>Izv. prof. dr. sc. Dario Miocevic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4E4346" w:rsidRDefault="00E66974" w:rsidP="00E82EA3">
            <w:pPr>
              <w:spacing w:after="0" w:line="240" w:lineRule="auto"/>
              <w:rPr>
                <w:rFonts w:ascii="Arial" w:hAnsi="Arial" w:cs="Arial"/>
                <w:sz w:val="20"/>
                <w:szCs w:val="20"/>
                <w:lang w:val="en-GB"/>
              </w:rPr>
            </w:pPr>
            <w:r w:rsidRPr="004E4346">
              <w:rPr>
                <w:rFonts w:ascii="Arial" w:hAnsi="Arial" w:cs="Arial"/>
                <w:sz w:val="20"/>
                <w:szCs w:val="20"/>
              </w:rPr>
              <w:t>6</w:t>
            </w:r>
          </w:p>
        </w:tc>
      </w:tr>
      <w:tr w:rsidR="000E76F5" w:rsidRPr="00C8401B" w:rsidTr="004E4346">
        <w:trPr>
          <w:trHeight w:val="345"/>
        </w:trPr>
        <w:tc>
          <w:tcPr>
            <w:tcW w:w="1912" w:type="dxa"/>
            <w:vMerge w:val="restart"/>
            <w:tcBorders>
              <w:left w:val="single" w:sz="12" w:space="0" w:color="auto"/>
            </w:tcBorders>
            <w:shd w:val="clear" w:color="auto" w:fill="CCFFFF"/>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0E76F5" w:rsidRPr="00E66974" w:rsidRDefault="000E76F5" w:rsidP="000E76F5">
            <w:pPr>
              <w:spacing w:after="0" w:line="240" w:lineRule="auto"/>
              <w:rPr>
                <w:rFonts w:ascii="Arial" w:hAnsi="Arial" w:cs="Arial"/>
                <w:color w:val="FF0000"/>
                <w:sz w:val="20"/>
                <w:szCs w:val="20"/>
                <w:lang w:val="en-GB"/>
              </w:rPr>
            </w:pPr>
            <w:r w:rsidRPr="00E66974">
              <w:rPr>
                <w:rFonts w:ascii="Arial" w:hAnsi="Arial" w:cs="Arial"/>
                <w:color w:val="FF0000"/>
                <w:sz w:val="20"/>
                <w:szCs w:val="20"/>
              </w:rPr>
              <w:t>Antonija Kvasina, mag.</w:t>
            </w:r>
            <w:r w:rsidR="004E4346">
              <w:rPr>
                <w:rFonts w:ascii="Arial" w:hAnsi="Arial" w:cs="Arial"/>
                <w:color w:val="FF0000"/>
                <w:sz w:val="20"/>
                <w:szCs w:val="20"/>
              </w:rPr>
              <w:t xml:space="preserve"> </w:t>
            </w:r>
            <w:r w:rsidRPr="00E66974">
              <w:rPr>
                <w:rFonts w:ascii="Arial" w:hAnsi="Arial" w:cs="Arial"/>
                <w:color w:val="FF0000"/>
                <w:sz w:val="20"/>
                <w:szCs w:val="20"/>
              </w:rPr>
              <w:t>oec.</w:t>
            </w:r>
          </w:p>
        </w:tc>
        <w:tc>
          <w:tcPr>
            <w:tcW w:w="2288" w:type="dxa"/>
            <w:gridSpan w:val="4"/>
            <w:vMerge w:val="restart"/>
            <w:tcBorders>
              <w:right w:val="single" w:sz="12" w:space="0" w:color="auto"/>
            </w:tcBorders>
            <w:shd w:val="clear" w:color="auto" w:fill="CCFFFF"/>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0E76F5" w:rsidRPr="00C8401B" w:rsidRDefault="000E76F5" w:rsidP="000E76F5">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0E76F5" w:rsidRPr="00C8401B" w:rsidRDefault="000E76F5" w:rsidP="000E76F5">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0E76F5" w:rsidRPr="00C8401B" w:rsidRDefault="000E76F5" w:rsidP="000E76F5">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0E76F5" w:rsidRPr="00C8401B" w:rsidRDefault="000E76F5" w:rsidP="000E76F5">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0E76F5" w:rsidRPr="00C8401B" w:rsidTr="004E434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0E76F5" w:rsidRPr="00C8401B" w:rsidRDefault="000E76F5" w:rsidP="000E76F5">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0E76F5" w:rsidRPr="00C8401B" w:rsidRDefault="000E76F5" w:rsidP="000E76F5">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0E76F5" w:rsidRPr="00C8401B" w:rsidRDefault="000E76F5" w:rsidP="000E76F5">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0E76F5" w:rsidRPr="00C8401B" w:rsidRDefault="000E76F5" w:rsidP="000E76F5">
            <w:pPr>
              <w:spacing w:after="0" w:line="240" w:lineRule="auto"/>
              <w:rPr>
                <w:rFonts w:ascii="Arial" w:hAnsi="Arial" w:cs="Arial"/>
                <w:sz w:val="20"/>
                <w:szCs w:val="20"/>
                <w:lang w:val="en-GB"/>
              </w:rPr>
            </w:pPr>
          </w:p>
        </w:tc>
      </w:tr>
      <w:tr w:rsidR="000E76F5" w:rsidRPr="00C8401B" w:rsidTr="004E4346">
        <w:tc>
          <w:tcPr>
            <w:tcW w:w="1912" w:type="dxa"/>
            <w:tcBorders>
              <w:left w:val="single" w:sz="12" w:space="0" w:color="auto"/>
              <w:bottom w:val="single" w:sz="12" w:space="0" w:color="auto"/>
            </w:tcBorders>
            <w:shd w:val="clear" w:color="auto" w:fill="CCFFFF"/>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r>
              <w:rPr>
                <w:rFonts w:ascii="Arial" w:hAnsi="Arial" w:cs="Arial"/>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E76F5" w:rsidRPr="00C8401B" w:rsidRDefault="000E76F5" w:rsidP="000E76F5">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0E76F5" w:rsidRPr="004E4346" w:rsidRDefault="00E66974" w:rsidP="000E76F5">
            <w:pPr>
              <w:spacing w:after="0" w:line="240" w:lineRule="auto"/>
              <w:rPr>
                <w:rFonts w:ascii="Arial" w:hAnsi="Arial" w:cs="Arial"/>
                <w:sz w:val="20"/>
                <w:szCs w:val="20"/>
                <w:lang w:val="en-GB"/>
              </w:rPr>
            </w:pPr>
            <w:r w:rsidRPr="004E4346">
              <w:rPr>
                <w:rFonts w:ascii="Arial" w:hAnsi="Arial" w:cs="Arial"/>
                <w:sz w:val="20"/>
                <w:szCs w:val="20"/>
                <w:lang w:val="en-GB"/>
              </w:rPr>
              <w:t>25</w:t>
            </w:r>
            <w:r w:rsidR="000E76F5" w:rsidRPr="004E4346">
              <w:rPr>
                <w:rFonts w:ascii="Arial" w:hAnsi="Arial" w:cs="Arial"/>
                <w:sz w:val="20"/>
                <w:szCs w:val="20"/>
                <w:lang w:val="en-GB"/>
              </w:rPr>
              <w:t>%</w:t>
            </w:r>
          </w:p>
        </w:tc>
      </w:tr>
      <w:tr w:rsidR="000E76F5"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E76F5" w:rsidRPr="00C8401B" w:rsidRDefault="000E76F5" w:rsidP="000E76F5">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0E76F5"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E66974" w:rsidRPr="00E66974" w:rsidRDefault="000E76F5" w:rsidP="00E66974">
            <w:pPr>
              <w:tabs>
                <w:tab w:val="left" w:pos="2820"/>
              </w:tabs>
              <w:spacing w:after="0"/>
              <w:rPr>
                <w:rFonts w:ascii="Arial" w:hAnsi="Arial" w:cs="Arial"/>
                <w:sz w:val="20"/>
                <w:szCs w:val="20"/>
                <w:lang w:val="en-GB"/>
              </w:rPr>
            </w:pPr>
            <w:r w:rsidRPr="00F270F6">
              <w:rPr>
                <w:rFonts w:ascii="Arial" w:hAnsi="Arial" w:cs="Arial"/>
                <w:sz w:val="20"/>
                <w:szCs w:val="20"/>
                <w:lang w:val="en-GB"/>
              </w:rPr>
              <w:t xml:space="preserve">The </w:t>
            </w:r>
            <w:r w:rsidR="004E4346" w:rsidRPr="004E4346">
              <w:rPr>
                <w:rFonts w:ascii="Arial" w:hAnsi="Arial" w:cs="Arial"/>
                <w:b/>
                <w:sz w:val="20"/>
                <w:szCs w:val="20"/>
                <w:lang w:val="en-GB"/>
              </w:rPr>
              <w:t xml:space="preserve">main </w:t>
            </w:r>
            <w:r w:rsidRPr="004E4346">
              <w:rPr>
                <w:rFonts w:ascii="Arial" w:hAnsi="Arial" w:cs="Arial"/>
                <w:b/>
                <w:sz w:val="20"/>
                <w:szCs w:val="20"/>
                <w:lang w:val="en-GB"/>
              </w:rPr>
              <w:t>objective</w:t>
            </w:r>
            <w:r>
              <w:rPr>
                <w:rFonts w:ascii="Arial" w:hAnsi="Arial" w:cs="Arial"/>
                <w:sz w:val="20"/>
                <w:szCs w:val="20"/>
                <w:lang w:val="en-GB"/>
              </w:rPr>
              <w:t xml:space="preserve"> of this course</w:t>
            </w:r>
            <w:r w:rsidRPr="00F270F6">
              <w:rPr>
                <w:rFonts w:ascii="Arial" w:hAnsi="Arial" w:cs="Arial"/>
                <w:sz w:val="20"/>
                <w:szCs w:val="20"/>
                <w:lang w:val="en-GB"/>
              </w:rPr>
              <w:t xml:space="preserve"> is to introduce students to the principles, </w:t>
            </w:r>
            <w:r w:rsidR="00E66974">
              <w:rPr>
                <w:rFonts w:ascii="Arial" w:hAnsi="Arial" w:cs="Arial"/>
                <w:sz w:val="20"/>
                <w:szCs w:val="20"/>
                <w:lang w:val="en-GB"/>
              </w:rPr>
              <w:t>structure</w:t>
            </w:r>
            <w:r w:rsidRPr="00F270F6">
              <w:rPr>
                <w:rFonts w:ascii="Arial" w:hAnsi="Arial" w:cs="Arial"/>
                <w:sz w:val="20"/>
                <w:szCs w:val="20"/>
                <w:lang w:val="en-GB"/>
              </w:rPr>
              <w:t xml:space="preserve"> and </w:t>
            </w:r>
            <w:r w:rsidR="00E66974">
              <w:rPr>
                <w:rFonts w:ascii="Arial" w:hAnsi="Arial" w:cs="Arial"/>
                <w:sz w:val="20"/>
                <w:szCs w:val="20"/>
                <w:lang w:val="en-GB"/>
              </w:rPr>
              <w:t>specifics</w:t>
            </w:r>
            <w:r w:rsidRPr="00F270F6">
              <w:rPr>
                <w:rFonts w:ascii="Arial" w:hAnsi="Arial" w:cs="Arial"/>
                <w:sz w:val="20"/>
                <w:szCs w:val="20"/>
                <w:lang w:val="en-GB"/>
              </w:rPr>
              <w:t xml:space="preserve"> </w:t>
            </w:r>
            <w:r w:rsidR="00E66974" w:rsidRPr="00E66974">
              <w:rPr>
                <w:rFonts w:ascii="Arial" w:hAnsi="Arial" w:cs="Arial"/>
                <w:sz w:val="20"/>
                <w:szCs w:val="20"/>
                <w:lang w:val="en-GB"/>
              </w:rPr>
              <w:t xml:space="preserve">of marketing activities in an international context. </w:t>
            </w:r>
            <w:r w:rsidR="004E4346" w:rsidRPr="004E4346">
              <w:rPr>
                <w:rFonts w:ascii="Arial" w:hAnsi="Arial" w:cs="Arial"/>
                <w:b/>
                <w:sz w:val="20"/>
                <w:szCs w:val="20"/>
                <w:lang w:val="en-GB"/>
              </w:rPr>
              <w:t>Specific</w:t>
            </w:r>
            <w:r w:rsidR="00E66974" w:rsidRPr="004E4346">
              <w:rPr>
                <w:rFonts w:ascii="Arial" w:hAnsi="Arial" w:cs="Arial"/>
                <w:b/>
                <w:sz w:val="20"/>
                <w:szCs w:val="20"/>
                <w:lang w:val="en-GB"/>
              </w:rPr>
              <w:t xml:space="preserve"> objectives</w:t>
            </w:r>
            <w:r w:rsidR="00E66974" w:rsidRPr="00E66974">
              <w:rPr>
                <w:rFonts w:ascii="Arial" w:hAnsi="Arial" w:cs="Arial"/>
                <w:sz w:val="20"/>
                <w:szCs w:val="20"/>
                <w:lang w:val="en-GB"/>
              </w:rPr>
              <w:t xml:space="preserve"> of this course are </w:t>
            </w:r>
            <w:r w:rsidR="00E66974">
              <w:rPr>
                <w:rFonts w:ascii="Arial" w:hAnsi="Arial" w:cs="Arial"/>
                <w:sz w:val="20"/>
                <w:szCs w:val="20"/>
                <w:lang w:val="en-GB"/>
              </w:rPr>
              <w:t>the following</w:t>
            </w:r>
            <w:r w:rsidR="00E66974" w:rsidRPr="00E66974">
              <w:rPr>
                <w:rFonts w:ascii="Arial" w:hAnsi="Arial" w:cs="Arial"/>
                <w:sz w:val="20"/>
                <w:szCs w:val="20"/>
                <w:lang w:val="en-GB"/>
              </w:rPr>
              <w:t>:</w:t>
            </w:r>
          </w:p>
          <w:p w:rsidR="00E66974" w:rsidRPr="00E66974" w:rsidRDefault="00E66974" w:rsidP="00E66974">
            <w:pPr>
              <w:tabs>
                <w:tab w:val="left" w:pos="2820"/>
              </w:tabs>
              <w:spacing w:after="0"/>
              <w:rPr>
                <w:rFonts w:ascii="Arial" w:hAnsi="Arial" w:cs="Arial"/>
                <w:sz w:val="20"/>
                <w:szCs w:val="20"/>
                <w:lang w:val="en-GB"/>
              </w:rPr>
            </w:pPr>
          </w:p>
          <w:p w:rsidR="00E66974" w:rsidRPr="00E66974" w:rsidRDefault="00E66974" w:rsidP="00E66974">
            <w:pPr>
              <w:tabs>
                <w:tab w:val="left" w:pos="2820"/>
              </w:tabs>
              <w:spacing w:after="0"/>
              <w:rPr>
                <w:rFonts w:ascii="Arial" w:hAnsi="Arial" w:cs="Arial"/>
                <w:i/>
                <w:sz w:val="20"/>
                <w:szCs w:val="20"/>
                <w:lang w:val="en-GB"/>
              </w:rPr>
            </w:pPr>
            <w:r>
              <w:rPr>
                <w:rFonts w:ascii="Arial" w:hAnsi="Arial" w:cs="Arial"/>
                <w:i/>
                <w:sz w:val="20"/>
                <w:szCs w:val="20"/>
                <w:lang w:val="en-GB"/>
              </w:rPr>
              <w:t>Introduce</w:t>
            </w:r>
            <w:r w:rsidRPr="00E66974">
              <w:rPr>
                <w:rFonts w:ascii="Arial" w:hAnsi="Arial" w:cs="Arial"/>
                <w:i/>
                <w:sz w:val="20"/>
                <w:szCs w:val="20"/>
                <w:lang w:val="en-GB"/>
              </w:rPr>
              <w:t xml:space="preserve"> the principles of </w:t>
            </w:r>
            <w:r w:rsidR="004E4346" w:rsidRPr="00E66974">
              <w:rPr>
                <w:rFonts w:ascii="Arial" w:hAnsi="Arial" w:cs="Arial"/>
                <w:i/>
                <w:sz w:val="20"/>
                <w:szCs w:val="20"/>
                <w:lang w:val="en-GB"/>
              </w:rPr>
              <w:t>present-day</w:t>
            </w:r>
            <w:r w:rsidRPr="00E66974">
              <w:rPr>
                <w:rFonts w:ascii="Arial" w:hAnsi="Arial" w:cs="Arial"/>
                <w:i/>
                <w:sz w:val="20"/>
                <w:szCs w:val="20"/>
                <w:lang w:val="en-GB"/>
              </w:rPr>
              <w:t xml:space="preserve"> international marketing as well as the unique challenges the company faces in conducting marketing activities in the international environment.</w:t>
            </w:r>
          </w:p>
          <w:p w:rsidR="00E66974" w:rsidRPr="00E66974" w:rsidRDefault="00E66974" w:rsidP="00E66974">
            <w:pPr>
              <w:tabs>
                <w:tab w:val="left" w:pos="2820"/>
              </w:tabs>
              <w:spacing w:after="0"/>
              <w:rPr>
                <w:rFonts w:ascii="Arial" w:hAnsi="Arial" w:cs="Arial"/>
                <w:i/>
                <w:sz w:val="20"/>
                <w:szCs w:val="20"/>
                <w:lang w:val="en-GB"/>
              </w:rPr>
            </w:pPr>
          </w:p>
          <w:p w:rsidR="00E66974" w:rsidRPr="00E66974" w:rsidRDefault="00E66974" w:rsidP="00E66974">
            <w:pPr>
              <w:tabs>
                <w:tab w:val="left" w:pos="2820"/>
              </w:tabs>
              <w:spacing w:after="0"/>
              <w:rPr>
                <w:rFonts w:ascii="Arial" w:hAnsi="Arial" w:cs="Arial"/>
                <w:i/>
                <w:sz w:val="20"/>
                <w:szCs w:val="20"/>
                <w:lang w:val="en-GB"/>
              </w:rPr>
            </w:pPr>
            <w:r>
              <w:rPr>
                <w:rFonts w:ascii="Arial" w:hAnsi="Arial" w:cs="Arial"/>
                <w:i/>
                <w:sz w:val="20"/>
                <w:szCs w:val="20"/>
                <w:lang w:val="en-GB"/>
              </w:rPr>
              <w:t>Understand</w:t>
            </w:r>
            <w:r w:rsidRPr="00E66974">
              <w:rPr>
                <w:rFonts w:ascii="Arial" w:hAnsi="Arial" w:cs="Arial"/>
                <w:i/>
                <w:sz w:val="20"/>
                <w:szCs w:val="20"/>
                <w:lang w:val="en-GB"/>
              </w:rPr>
              <w:t xml:space="preserve"> how the differences in the global economic, cultural, political and legal environment affect marketing decisions.</w:t>
            </w:r>
          </w:p>
          <w:p w:rsidR="00E66974" w:rsidRPr="00E66974" w:rsidRDefault="00E66974" w:rsidP="00E66974">
            <w:pPr>
              <w:tabs>
                <w:tab w:val="left" w:pos="2820"/>
              </w:tabs>
              <w:spacing w:after="0"/>
              <w:rPr>
                <w:rFonts w:ascii="Arial" w:hAnsi="Arial" w:cs="Arial"/>
                <w:i/>
                <w:sz w:val="20"/>
                <w:szCs w:val="20"/>
                <w:lang w:val="en-GB"/>
              </w:rPr>
            </w:pPr>
          </w:p>
          <w:p w:rsidR="00E66974" w:rsidRPr="00E66974" w:rsidRDefault="00E66974" w:rsidP="00E66974">
            <w:pPr>
              <w:tabs>
                <w:tab w:val="left" w:pos="2820"/>
              </w:tabs>
              <w:spacing w:after="0"/>
              <w:rPr>
                <w:rFonts w:ascii="Arial" w:hAnsi="Arial" w:cs="Arial"/>
                <w:i/>
                <w:sz w:val="20"/>
                <w:szCs w:val="20"/>
                <w:lang w:val="en-GB"/>
              </w:rPr>
            </w:pPr>
            <w:r w:rsidRPr="00E66974">
              <w:rPr>
                <w:rFonts w:ascii="Arial" w:hAnsi="Arial" w:cs="Arial"/>
                <w:i/>
                <w:sz w:val="20"/>
                <w:szCs w:val="20"/>
                <w:lang w:val="en-GB"/>
              </w:rPr>
              <w:t xml:space="preserve">Develop a global </w:t>
            </w:r>
            <w:r w:rsidR="00C97805">
              <w:rPr>
                <w:rFonts w:ascii="Arial" w:hAnsi="Arial" w:cs="Arial"/>
                <w:i/>
                <w:sz w:val="20"/>
                <w:szCs w:val="20"/>
                <w:lang w:val="en-GB"/>
              </w:rPr>
              <w:t>mind-set in</w:t>
            </w:r>
            <w:r w:rsidRPr="00E66974">
              <w:rPr>
                <w:rFonts w:ascii="Arial" w:hAnsi="Arial" w:cs="Arial"/>
                <w:i/>
                <w:sz w:val="20"/>
                <w:szCs w:val="20"/>
                <w:lang w:val="en-GB"/>
              </w:rPr>
              <w:t xml:space="preserve"> the context of complex problems and challenges faced by an international marketing manager.</w:t>
            </w:r>
          </w:p>
          <w:p w:rsidR="00E66974" w:rsidRPr="00E66974" w:rsidRDefault="00E66974" w:rsidP="00E66974">
            <w:pPr>
              <w:tabs>
                <w:tab w:val="left" w:pos="2820"/>
              </w:tabs>
              <w:spacing w:after="0"/>
              <w:rPr>
                <w:rFonts w:ascii="Arial" w:hAnsi="Arial" w:cs="Arial"/>
                <w:i/>
                <w:sz w:val="20"/>
                <w:szCs w:val="20"/>
                <w:lang w:val="en-GB"/>
              </w:rPr>
            </w:pPr>
          </w:p>
          <w:p w:rsidR="00E66974" w:rsidRPr="00E66974" w:rsidRDefault="00C97805" w:rsidP="00E66974">
            <w:pPr>
              <w:tabs>
                <w:tab w:val="left" w:pos="2820"/>
              </w:tabs>
              <w:spacing w:after="0"/>
              <w:rPr>
                <w:rFonts w:ascii="Arial" w:hAnsi="Arial" w:cs="Arial"/>
                <w:i/>
                <w:sz w:val="20"/>
                <w:szCs w:val="20"/>
                <w:lang w:val="en-GB"/>
              </w:rPr>
            </w:pPr>
            <w:r w:rsidRPr="00E66974">
              <w:rPr>
                <w:rFonts w:ascii="Arial" w:hAnsi="Arial" w:cs="Arial"/>
                <w:i/>
                <w:sz w:val="20"/>
                <w:szCs w:val="20"/>
                <w:lang w:val="en-GB"/>
              </w:rPr>
              <w:t>Analyse</w:t>
            </w:r>
            <w:r w:rsidR="00E66974" w:rsidRPr="00E66974">
              <w:rPr>
                <w:rFonts w:ascii="Arial" w:hAnsi="Arial" w:cs="Arial"/>
                <w:i/>
                <w:sz w:val="20"/>
                <w:szCs w:val="20"/>
                <w:lang w:val="en-GB"/>
              </w:rPr>
              <w:t xml:space="preserve"> various strategic options that companies have at their disposal when planning to enter </w:t>
            </w:r>
            <w:r>
              <w:rPr>
                <w:rFonts w:ascii="Arial" w:hAnsi="Arial" w:cs="Arial"/>
                <w:i/>
                <w:sz w:val="20"/>
                <w:szCs w:val="20"/>
                <w:lang w:val="en-GB"/>
              </w:rPr>
              <w:t>a</w:t>
            </w:r>
            <w:r w:rsidR="00E66974" w:rsidRPr="00E66974">
              <w:rPr>
                <w:rFonts w:ascii="Arial" w:hAnsi="Arial" w:cs="Arial"/>
                <w:i/>
                <w:sz w:val="20"/>
                <w:szCs w:val="20"/>
                <w:lang w:val="en-GB"/>
              </w:rPr>
              <w:t xml:space="preserve"> </w:t>
            </w:r>
            <w:r>
              <w:rPr>
                <w:rFonts w:ascii="Arial" w:hAnsi="Arial" w:cs="Arial"/>
                <w:i/>
                <w:sz w:val="20"/>
                <w:szCs w:val="20"/>
                <w:lang w:val="en-GB"/>
              </w:rPr>
              <w:t>foreign</w:t>
            </w:r>
            <w:r w:rsidR="00E66974" w:rsidRPr="00E66974">
              <w:rPr>
                <w:rFonts w:ascii="Arial" w:hAnsi="Arial" w:cs="Arial"/>
                <w:i/>
                <w:sz w:val="20"/>
                <w:szCs w:val="20"/>
                <w:lang w:val="en-GB"/>
              </w:rPr>
              <w:t xml:space="preserve"> market.</w:t>
            </w:r>
          </w:p>
          <w:p w:rsidR="00E66974" w:rsidRPr="00E66974" w:rsidRDefault="00E66974" w:rsidP="00E66974">
            <w:pPr>
              <w:tabs>
                <w:tab w:val="left" w:pos="2820"/>
              </w:tabs>
              <w:spacing w:after="0"/>
              <w:rPr>
                <w:rFonts w:ascii="Arial" w:hAnsi="Arial" w:cs="Arial"/>
                <w:i/>
                <w:sz w:val="20"/>
                <w:szCs w:val="20"/>
                <w:lang w:val="en-GB"/>
              </w:rPr>
            </w:pPr>
          </w:p>
          <w:p w:rsidR="00E66974" w:rsidRPr="00C8401B" w:rsidRDefault="00C97805" w:rsidP="00C97805">
            <w:pPr>
              <w:tabs>
                <w:tab w:val="left" w:pos="2820"/>
              </w:tabs>
              <w:spacing w:after="0"/>
              <w:rPr>
                <w:rFonts w:ascii="Arial" w:hAnsi="Arial" w:cs="Arial"/>
                <w:sz w:val="20"/>
                <w:szCs w:val="20"/>
                <w:lang w:val="en-GB"/>
              </w:rPr>
            </w:pPr>
            <w:r w:rsidRPr="00E66974">
              <w:rPr>
                <w:rFonts w:ascii="Arial" w:hAnsi="Arial" w:cs="Arial"/>
                <w:i/>
                <w:sz w:val="20"/>
                <w:szCs w:val="20"/>
                <w:lang w:val="en-GB"/>
              </w:rPr>
              <w:t>Explore</w:t>
            </w:r>
            <w:r w:rsidR="00E66974" w:rsidRPr="00E66974">
              <w:rPr>
                <w:rFonts w:ascii="Arial" w:hAnsi="Arial" w:cs="Arial"/>
                <w:i/>
                <w:sz w:val="20"/>
                <w:szCs w:val="20"/>
                <w:lang w:val="en-GB"/>
              </w:rPr>
              <w:t xml:space="preserve"> the</w:t>
            </w:r>
            <w:r>
              <w:rPr>
                <w:rFonts w:ascii="Arial" w:hAnsi="Arial" w:cs="Arial"/>
                <w:i/>
                <w:sz w:val="20"/>
                <w:szCs w:val="20"/>
                <w:lang w:val="en-GB"/>
              </w:rPr>
              <w:t xml:space="preserve"> </w:t>
            </w:r>
            <w:r w:rsidRPr="004E4346">
              <w:rPr>
                <w:rFonts w:ascii="Arial" w:hAnsi="Arial" w:cs="Arial"/>
                <w:i/>
                <w:sz w:val="20"/>
                <w:szCs w:val="20"/>
                <w:lang w:val="en-GB"/>
              </w:rPr>
              <w:t>possible</w:t>
            </w:r>
            <w:r w:rsidR="00E66974" w:rsidRPr="00E66974">
              <w:rPr>
                <w:rFonts w:ascii="Arial" w:hAnsi="Arial" w:cs="Arial"/>
                <w:i/>
                <w:sz w:val="20"/>
                <w:szCs w:val="20"/>
                <w:lang w:val="en-GB"/>
              </w:rPr>
              <w:t xml:space="preserve"> impact </w:t>
            </w:r>
            <w:r>
              <w:rPr>
                <w:rFonts w:ascii="Arial" w:hAnsi="Arial" w:cs="Arial"/>
                <w:i/>
                <w:sz w:val="20"/>
                <w:szCs w:val="20"/>
                <w:lang w:val="en-GB"/>
              </w:rPr>
              <w:t>of</w:t>
            </w:r>
            <w:r w:rsidR="00E66974" w:rsidRPr="00E66974">
              <w:rPr>
                <w:rFonts w:ascii="Arial" w:hAnsi="Arial" w:cs="Arial"/>
                <w:i/>
                <w:sz w:val="20"/>
                <w:szCs w:val="20"/>
                <w:lang w:val="en-GB"/>
              </w:rPr>
              <w:t xml:space="preserve"> changes in international marketing </w:t>
            </w:r>
            <w:r>
              <w:rPr>
                <w:rFonts w:ascii="Arial" w:hAnsi="Arial" w:cs="Arial"/>
                <w:i/>
                <w:sz w:val="20"/>
                <w:szCs w:val="20"/>
                <w:lang w:val="en-GB"/>
              </w:rPr>
              <w:t xml:space="preserve">environment on </w:t>
            </w:r>
            <w:r w:rsidR="00E66974" w:rsidRPr="00E66974">
              <w:rPr>
                <w:rFonts w:ascii="Arial" w:hAnsi="Arial" w:cs="Arial"/>
                <w:i/>
                <w:sz w:val="20"/>
                <w:szCs w:val="20"/>
                <w:lang w:val="en-GB"/>
              </w:rPr>
              <w:t>marketing manager's decision to standardize or adjust its market offer (product, distribution, price, and promotion).</w:t>
            </w:r>
          </w:p>
        </w:tc>
      </w:tr>
      <w:tr w:rsidR="000E76F5" w:rsidRPr="00C8401B" w:rsidTr="00E82EA3">
        <w:tc>
          <w:tcPr>
            <w:tcW w:w="1912" w:type="dxa"/>
            <w:tcBorders>
              <w:left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0E76F5" w:rsidRPr="00C8401B" w:rsidRDefault="000E76F5" w:rsidP="00C97805">
            <w:pPr>
              <w:tabs>
                <w:tab w:val="left" w:pos="2820"/>
              </w:tabs>
              <w:spacing w:after="0"/>
              <w:rPr>
                <w:rFonts w:ascii="Arial" w:hAnsi="Arial" w:cs="Arial"/>
                <w:sz w:val="20"/>
                <w:szCs w:val="20"/>
                <w:lang w:val="en-GB"/>
              </w:rPr>
            </w:pPr>
            <w:r>
              <w:rPr>
                <w:rFonts w:ascii="Arial" w:hAnsi="Arial" w:cs="Arial"/>
                <w:sz w:val="20"/>
                <w:szCs w:val="20"/>
                <w:lang w:val="en-GB"/>
              </w:rPr>
              <w:t>Attended</w:t>
            </w:r>
            <w:r w:rsidRPr="00216928">
              <w:rPr>
                <w:rFonts w:ascii="Arial" w:hAnsi="Arial" w:cs="Arial"/>
                <w:sz w:val="20"/>
                <w:szCs w:val="20"/>
                <w:lang w:val="en-GB"/>
              </w:rPr>
              <w:t xml:space="preserve"> </w:t>
            </w:r>
            <w:r w:rsidRPr="004E4346">
              <w:rPr>
                <w:rFonts w:ascii="Arial" w:hAnsi="Arial" w:cs="Arial"/>
                <w:b/>
                <w:sz w:val="20"/>
                <w:szCs w:val="20"/>
                <w:lang w:val="en-GB"/>
              </w:rPr>
              <w:t>Marketing</w:t>
            </w:r>
            <w:r w:rsidRPr="00216928">
              <w:rPr>
                <w:rFonts w:ascii="Arial" w:hAnsi="Arial" w:cs="Arial"/>
                <w:sz w:val="20"/>
                <w:szCs w:val="20"/>
                <w:lang w:val="en-GB"/>
              </w:rPr>
              <w:t xml:space="preserve"> </w:t>
            </w:r>
            <w:r>
              <w:rPr>
                <w:rFonts w:ascii="Arial" w:hAnsi="Arial" w:cs="Arial"/>
                <w:sz w:val="20"/>
                <w:szCs w:val="20"/>
                <w:lang w:val="en-GB"/>
              </w:rPr>
              <w:t>course</w:t>
            </w:r>
            <w:r w:rsidRPr="00216928">
              <w:rPr>
                <w:rFonts w:ascii="Arial" w:hAnsi="Arial" w:cs="Arial"/>
                <w:sz w:val="20"/>
                <w:szCs w:val="20"/>
                <w:lang w:val="en-GB"/>
              </w:rPr>
              <w:t xml:space="preserve"> </w:t>
            </w:r>
            <w:r>
              <w:rPr>
                <w:rFonts w:ascii="Arial" w:hAnsi="Arial" w:cs="Arial"/>
                <w:sz w:val="20"/>
                <w:szCs w:val="20"/>
                <w:lang w:val="en-GB"/>
              </w:rPr>
              <w:t>during</w:t>
            </w:r>
            <w:r w:rsidRPr="00216928">
              <w:rPr>
                <w:rFonts w:ascii="Arial" w:hAnsi="Arial" w:cs="Arial"/>
                <w:sz w:val="20"/>
                <w:szCs w:val="20"/>
                <w:lang w:val="en-GB"/>
              </w:rPr>
              <w:t xml:space="preserve"> the second year of </w:t>
            </w:r>
            <w:r>
              <w:rPr>
                <w:rFonts w:ascii="Arial" w:hAnsi="Arial" w:cs="Arial"/>
                <w:sz w:val="20"/>
                <w:szCs w:val="20"/>
                <w:lang w:val="en-GB"/>
              </w:rPr>
              <w:t xml:space="preserve">the </w:t>
            </w:r>
            <w:r w:rsidR="00C97805">
              <w:rPr>
                <w:rFonts w:ascii="Arial" w:hAnsi="Arial" w:cs="Arial"/>
                <w:sz w:val="20"/>
                <w:szCs w:val="20"/>
                <w:lang w:val="en-GB"/>
              </w:rPr>
              <w:t xml:space="preserve">undergraduate </w:t>
            </w:r>
            <w:r w:rsidRPr="00216928">
              <w:rPr>
                <w:rFonts w:ascii="Arial" w:hAnsi="Arial" w:cs="Arial"/>
                <w:sz w:val="20"/>
                <w:szCs w:val="20"/>
                <w:lang w:val="en-GB"/>
              </w:rPr>
              <w:t>study</w:t>
            </w:r>
            <w:r>
              <w:rPr>
                <w:rFonts w:ascii="Arial" w:hAnsi="Arial" w:cs="Arial"/>
                <w:sz w:val="20"/>
                <w:szCs w:val="20"/>
                <w:lang w:val="en-GB"/>
              </w:rPr>
              <w:t xml:space="preserve"> programme</w:t>
            </w:r>
            <w:r w:rsidRPr="00216928">
              <w:rPr>
                <w:rFonts w:ascii="Arial" w:hAnsi="Arial" w:cs="Arial"/>
                <w:sz w:val="20"/>
                <w:szCs w:val="20"/>
                <w:lang w:val="en-GB"/>
              </w:rPr>
              <w:t xml:space="preserve">; </w:t>
            </w:r>
            <w:r w:rsidR="00C97805">
              <w:rPr>
                <w:rFonts w:ascii="Arial" w:hAnsi="Arial" w:cs="Arial"/>
                <w:sz w:val="20"/>
                <w:szCs w:val="20"/>
                <w:lang w:val="en-GB"/>
              </w:rPr>
              <w:t>Attended</w:t>
            </w:r>
            <w:r w:rsidR="00C97805" w:rsidRPr="00216928">
              <w:rPr>
                <w:rFonts w:ascii="Arial" w:hAnsi="Arial" w:cs="Arial"/>
                <w:sz w:val="20"/>
                <w:szCs w:val="20"/>
                <w:lang w:val="en-GB"/>
              </w:rPr>
              <w:t xml:space="preserve"> </w:t>
            </w:r>
            <w:r w:rsidR="00C97805" w:rsidRPr="004E4346">
              <w:rPr>
                <w:rFonts w:ascii="Arial" w:hAnsi="Arial" w:cs="Arial"/>
                <w:b/>
                <w:sz w:val="20"/>
                <w:szCs w:val="20"/>
                <w:lang w:val="en-GB"/>
              </w:rPr>
              <w:t>Marketing Management</w:t>
            </w:r>
            <w:r w:rsidR="00C97805">
              <w:rPr>
                <w:rFonts w:ascii="Arial" w:hAnsi="Arial" w:cs="Arial"/>
                <w:sz w:val="20"/>
                <w:szCs w:val="20"/>
                <w:lang w:val="en-GB"/>
              </w:rPr>
              <w:t xml:space="preserve"> course</w:t>
            </w:r>
            <w:r w:rsidR="00C97805" w:rsidRPr="00216928">
              <w:rPr>
                <w:rFonts w:ascii="Arial" w:hAnsi="Arial" w:cs="Arial"/>
                <w:sz w:val="20"/>
                <w:szCs w:val="20"/>
                <w:lang w:val="en-GB"/>
              </w:rPr>
              <w:t xml:space="preserve"> </w:t>
            </w:r>
            <w:r w:rsidR="00C97805">
              <w:rPr>
                <w:rFonts w:ascii="Arial" w:hAnsi="Arial" w:cs="Arial"/>
                <w:sz w:val="20"/>
                <w:szCs w:val="20"/>
                <w:lang w:val="en-GB"/>
              </w:rPr>
              <w:t>during</w:t>
            </w:r>
            <w:r w:rsidR="00C97805" w:rsidRPr="00216928">
              <w:rPr>
                <w:rFonts w:ascii="Arial" w:hAnsi="Arial" w:cs="Arial"/>
                <w:sz w:val="20"/>
                <w:szCs w:val="20"/>
                <w:lang w:val="en-GB"/>
              </w:rPr>
              <w:t xml:space="preserve"> the </w:t>
            </w:r>
            <w:r w:rsidR="00C97805">
              <w:rPr>
                <w:rFonts w:ascii="Arial" w:hAnsi="Arial" w:cs="Arial"/>
                <w:sz w:val="20"/>
                <w:szCs w:val="20"/>
                <w:lang w:val="en-GB"/>
              </w:rPr>
              <w:t>first</w:t>
            </w:r>
            <w:r w:rsidR="00C97805" w:rsidRPr="00216928">
              <w:rPr>
                <w:rFonts w:ascii="Arial" w:hAnsi="Arial" w:cs="Arial"/>
                <w:sz w:val="20"/>
                <w:szCs w:val="20"/>
                <w:lang w:val="en-GB"/>
              </w:rPr>
              <w:t xml:space="preserve"> year of </w:t>
            </w:r>
            <w:r w:rsidR="00C97805">
              <w:rPr>
                <w:rFonts w:ascii="Arial" w:hAnsi="Arial" w:cs="Arial"/>
                <w:sz w:val="20"/>
                <w:szCs w:val="20"/>
                <w:lang w:val="en-GB"/>
              </w:rPr>
              <w:t xml:space="preserve">the graduate </w:t>
            </w:r>
            <w:r w:rsidR="00C97805" w:rsidRPr="00216928">
              <w:rPr>
                <w:rFonts w:ascii="Arial" w:hAnsi="Arial" w:cs="Arial"/>
                <w:sz w:val="20"/>
                <w:szCs w:val="20"/>
                <w:lang w:val="en-GB"/>
              </w:rPr>
              <w:t>study</w:t>
            </w:r>
            <w:r w:rsidR="00C97805">
              <w:rPr>
                <w:rFonts w:ascii="Arial" w:hAnsi="Arial" w:cs="Arial"/>
                <w:sz w:val="20"/>
                <w:szCs w:val="20"/>
                <w:lang w:val="en-GB"/>
              </w:rPr>
              <w:t xml:space="preserve"> programme</w:t>
            </w:r>
            <w:r w:rsidR="00C97805" w:rsidRPr="00216928">
              <w:rPr>
                <w:rFonts w:ascii="Arial" w:hAnsi="Arial" w:cs="Arial"/>
                <w:sz w:val="20"/>
                <w:szCs w:val="20"/>
                <w:lang w:val="en-GB"/>
              </w:rPr>
              <w:t xml:space="preserve">; </w:t>
            </w:r>
            <w:r w:rsidR="00C97805">
              <w:rPr>
                <w:rFonts w:ascii="Arial" w:hAnsi="Arial" w:cs="Arial"/>
                <w:sz w:val="20"/>
                <w:szCs w:val="20"/>
                <w:lang w:val="en-GB"/>
              </w:rPr>
              <w:t>C</w:t>
            </w:r>
            <w:r w:rsidR="00C97805" w:rsidRPr="00C97805">
              <w:rPr>
                <w:rFonts w:ascii="Arial" w:hAnsi="Arial" w:cs="Arial"/>
                <w:sz w:val="20"/>
                <w:szCs w:val="20"/>
                <w:lang w:val="en-GB"/>
              </w:rPr>
              <w:t>omputer literacy</w:t>
            </w:r>
            <w:r w:rsidR="00C97805">
              <w:rPr>
                <w:rFonts w:ascii="Arial" w:hAnsi="Arial" w:cs="Arial"/>
                <w:sz w:val="20"/>
                <w:szCs w:val="20"/>
                <w:lang w:val="en-GB"/>
              </w:rPr>
              <w:t xml:space="preserve"> </w:t>
            </w:r>
            <w:r w:rsidR="00C97805" w:rsidRPr="00C97805">
              <w:rPr>
                <w:rFonts w:ascii="Arial" w:hAnsi="Arial" w:cs="Arial"/>
                <w:sz w:val="20"/>
                <w:szCs w:val="20"/>
                <w:lang w:val="en-GB"/>
              </w:rPr>
              <w:t xml:space="preserve">and </w:t>
            </w:r>
            <w:r w:rsidR="00C97805">
              <w:rPr>
                <w:rFonts w:ascii="Arial" w:hAnsi="Arial" w:cs="Arial"/>
                <w:sz w:val="20"/>
                <w:szCs w:val="20"/>
                <w:lang w:val="en-GB"/>
              </w:rPr>
              <w:t>knowledge on re</w:t>
            </w:r>
            <w:r w:rsidR="00C97805" w:rsidRPr="00C97805">
              <w:rPr>
                <w:rFonts w:ascii="Arial" w:hAnsi="Arial" w:cs="Arial"/>
                <w:sz w:val="20"/>
                <w:szCs w:val="20"/>
                <w:lang w:val="en-GB"/>
              </w:rPr>
              <w:t xml:space="preserve">search </w:t>
            </w:r>
            <w:r w:rsidR="00C97805">
              <w:rPr>
                <w:rFonts w:ascii="Arial" w:hAnsi="Arial" w:cs="Arial"/>
                <w:sz w:val="20"/>
                <w:szCs w:val="20"/>
                <w:lang w:val="en-GB"/>
              </w:rPr>
              <w:t xml:space="preserve">of </w:t>
            </w:r>
            <w:r w:rsidR="00C97805" w:rsidRPr="00C97805">
              <w:rPr>
                <w:rFonts w:ascii="Arial" w:hAnsi="Arial" w:cs="Arial"/>
                <w:sz w:val="20"/>
                <w:szCs w:val="20"/>
                <w:lang w:val="en-GB"/>
              </w:rPr>
              <w:t>Internet databases;</w:t>
            </w:r>
            <w:r w:rsidR="00C97805">
              <w:rPr>
                <w:rFonts w:ascii="Arial" w:hAnsi="Arial" w:cs="Arial"/>
                <w:sz w:val="20"/>
                <w:szCs w:val="20"/>
                <w:lang w:val="en-GB"/>
              </w:rPr>
              <w:t xml:space="preserve"> </w:t>
            </w:r>
            <w:r w:rsidRPr="00216928">
              <w:rPr>
                <w:rFonts w:ascii="Arial" w:hAnsi="Arial" w:cs="Arial"/>
                <w:sz w:val="20"/>
                <w:szCs w:val="20"/>
                <w:lang w:val="en-GB"/>
              </w:rPr>
              <w:t xml:space="preserve">Knowledge of </w:t>
            </w:r>
            <w:r w:rsidR="00C97805">
              <w:rPr>
                <w:rFonts w:ascii="Arial" w:hAnsi="Arial" w:cs="Arial"/>
                <w:sz w:val="20"/>
                <w:szCs w:val="20"/>
                <w:lang w:val="en-GB"/>
              </w:rPr>
              <w:t>basic Microsoft Office programs.</w:t>
            </w:r>
          </w:p>
        </w:tc>
      </w:tr>
      <w:tr w:rsidR="000E76F5" w:rsidRPr="00C8401B" w:rsidTr="00E82EA3">
        <w:tc>
          <w:tcPr>
            <w:tcW w:w="1912" w:type="dxa"/>
            <w:tcBorders>
              <w:left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E76F5" w:rsidRPr="00216928" w:rsidRDefault="000E76F5" w:rsidP="000E76F5">
            <w:pPr>
              <w:tabs>
                <w:tab w:val="left" w:pos="2820"/>
              </w:tabs>
              <w:spacing w:after="0"/>
              <w:rPr>
                <w:rFonts w:ascii="Arial" w:hAnsi="Arial" w:cs="Arial"/>
                <w:sz w:val="20"/>
                <w:szCs w:val="20"/>
                <w:lang w:val="en-GB"/>
              </w:rPr>
            </w:pPr>
            <w:r w:rsidRPr="004E4346">
              <w:rPr>
                <w:rFonts w:ascii="Arial" w:hAnsi="Arial" w:cs="Arial"/>
                <w:b/>
                <w:sz w:val="20"/>
                <w:szCs w:val="20"/>
                <w:lang w:val="en-GB"/>
              </w:rPr>
              <w:t>Learning outcome</w:t>
            </w:r>
            <w:r>
              <w:rPr>
                <w:rFonts w:ascii="Arial" w:hAnsi="Arial" w:cs="Arial"/>
                <w:sz w:val="20"/>
                <w:szCs w:val="20"/>
                <w:lang w:val="en-GB"/>
              </w:rPr>
              <w:t xml:space="preserve"> of the course</w:t>
            </w:r>
            <w:r w:rsidRPr="00216928">
              <w:rPr>
                <w:rFonts w:ascii="Arial" w:hAnsi="Arial" w:cs="Arial"/>
                <w:sz w:val="20"/>
                <w:szCs w:val="20"/>
                <w:lang w:val="en-GB"/>
              </w:rPr>
              <w:t>:</w:t>
            </w:r>
          </w:p>
          <w:p w:rsidR="00C97805" w:rsidRPr="00216928" w:rsidRDefault="006E386F" w:rsidP="000E76F5">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00C97805" w:rsidRPr="00C97805">
              <w:rPr>
                <w:rFonts w:ascii="Arial" w:hAnsi="Arial" w:cs="Arial"/>
                <w:sz w:val="20"/>
                <w:szCs w:val="20"/>
                <w:lang w:val="en-GB"/>
              </w:rPr>
              <w:t xml:space="preserve">Valorise the importance of marketing in </w:t>
            </w:r>
            <w:r w:rsidRPr="00C97805">
              <w:rPr>
                <w:rFonts w:ascii="Arial" w:hAnsi="Arial" w:cs="Arial"/>
                <w:sz w:val="20"/>
                <w:szCs w:val="20"/>
                <w:lang w:val="en-GB"/>
              </w:rPr>
              <w:t>present-day</w:t>
            </w:r>
            <w:r w:rsidR="00C97805" w:rsidRPr="00C97805">
              <w:rPr>
                <w:rFonts w:ascii="Arial" w:hAnsi="Arial" w:cs="Arial"/>
                <w:sz w:val="20"/>
                <w:szCs w:val="20"/>
                <w:lang w:val="en-GB"/>
              </w:rPr>
              <w:t xml:space="preserve"> international business.</w:t>
            </w:r>
          </w:p>
          <w:p w:rsidR="000E76F5" w:rsidRPr="00216928" w:rsidRDefault="000E76F5" w:rsidP="000E76F5">
            <w:pPr>
              <w:tabs>
                <w:tab w:val="left" w:pos="2820"/>
              </w:tabs>
              <w:spacing w:after="0"/>
              <w:rPr>
                <w:rFonts w:ascii="Arial" w:hAnsi="Arial" w:cs="Arial"/>
                <w:sz w:val="20"/>
                <w:szCs w:val="20"/>
                <w:lang w:val="en-GB"/>
              </w:rPr>
            </w:pPr>
          </w:p>
          <w:p w:rsidR="000E76F5" w:rsidRPr="004E4346" w:rsidRDefault="000E76F5" w:rsidP="000E76F5">
            <w:pPr>
              <w:tabs>
                <w:tab w:val="left" w:pos="2820"/>
              </w:tabs>
              <w:spacing w:after="0"/>
              <w:rPr>
                <w:rFonts w:ascii="Arial" w:hAnsi="Arial" w:cs="Arial"/>
                <w:b/>
                <w:sz w:val="20"/>
                <w:szCs w:val="20"/>
                <w:lang w:val="en-GB"/>
              </w:rPr>
            </w:pPr>
            <w:r w:rsidRPr="004E4346">
              <w:rPr>
                <w:rFonts w:ascii="Arial" w:hAnsi="Arial" w:cs="Arial"/>
                <w:b/>
                <w:sz w:val="20"/>
                <w:szCs w:val="20"/>
                <w:lang w:val="en-GB"/>
              </w:rPr>
              <w:t>Individual Learning Outcomes:</w:t>
            </w:r>
          </w:p>
          <w:p w:rsidR="000E76F5" w:rsidRDefault="00DE139E" w:rsidP="000E76F5">
            <w:pPr>
              <w:pStyle w:val="ListParagraph"/>
              <w:numPr>
                <w:ilvl w:val="0"/>
                <w:numId w:val="7"/>
              </w:numPr>
              <w:tabs>
                <w:tab w:val="left" w:pos="2820"/>
              </w:tabs>
              <w:spacing w:after="0"/>
              <w:rPr>
                <w:rFonts w:ascii="Arial" w:hAnsi="Arial" w:cs="Arial"/>
                <w:sz w:val="20"/>
                <w:szCs w:val="20"/>
                <w:lang w:val="en-GB"/>
              </w:rPr>
            </w:pPr>
            <w:r>
              <w:rPr>
                <w:rFonts w:ascii="Arial" w:hAnsi="Arial" w:cs="Arial"/>
                <w:sz w:val="20"/>
                <w:szCs w:val="20"/>
                <w:lang w:val="en-GB"/>
              </w:rPr>
              <w:t>Identify the principles of marketing in international business</w:t>
            </w:r>
            <w:r w:rsidR="000E76F5">
              <w:rPr>
                <w:rFonts w:ascii="Arial" w:hAnsi="Arial" w:cs="Arial"/>
                <w:sz w:val="20"/>
                <w:szCs w:val="20"/>
                <w:lang w:val="en-GB"/>
              </w:rPr>
              <w:t>.</w:t>
            </w:r>
            <w:r w:rsidR="000E76F5" w:rsidRPr="00216928">
              <w:rPr>
                <w:rFonts w:ascii="Arial" w:hAnsi="Arial" w:cs="Arial"/>
                <w:sz w:val="20"/>
                <w:szCs w:val="20"/>
                <w:lang w:val="en-GB"/>
              </w:rPr>
              <w:t xml:space="preserve"> </w:t>
            </w:r>
          </w:p>
          <w:p w:rsidR="00DE139E" w:rsidRDefault="00DE139E" w:rsidP="00DE139E">
            <w:pPr>
              <w:pStyle w:val="ListParagraph"/>
              <w:numPr>
                <w:ilvl w:val="0"/>
                <w:numId w:val="7"/>
              </w:numPr>
              <w:tabs>
                <w:tab w:val="left" w:pos="2820"/>
              </w:tabs>
              <w:spacing w:after="0"/>
              <w:rPr>
                <w:rFonts w:ascii="Arial" w:hAnsi="Arial" w:cs="Arial"/>
                <w:sz w:val="20"/>
                <w:szCs w:val="20"/>
                <w:lang w:val="en-GB"/>
              </w:rPr>
            </w:pPr>
            <w:r w:rsidRPr="00DE139E">
              <w:rPr>
                <w:rFonts w:ascii="Arial" w:hAnsi="Arial" w:cs="Arial"/>
                <w:sz w:val="20"/>
                <w:szCs w:val="20"/>
                <w:lang w:val="en-GB"/>
              </w:rPr>
              <w:t xml:space="preserve">Evaluate elements of the international environment </w:t>
            </w:r>
            <w:r>
              <w:rPr>
                <w:rFonts w:ascii="Arial" w:hAnsi="Arial" w:cs="Arial"/>
                <w:sz w:val="20"/>
                <w:szCs w:val="20"/>
                <w:lang w:val="en-GB"/>
              </w:rPr>
              <w:t>that affect</w:t>
            </w:r>
            <w:r w:rsidRPr="00DE139E">
              <w:rPr>
                <w:rFonts w:ascii="Arial" w:hAnsi="Arial" w:cs="Arial"/>
                <w:sz w:val="20"/>
                <w:szCs w:val="20"/>
                <w:lang w:val="en-GB"/>
              </w:rPr>
              <w:t xml:space="preserve"> marketing activities.</w:t>
            </w:r>
          </w:p>
          <w:p w:rsidR="00DE139E" w:rsidRDefault="00DE139E" w:rsidP="00DE139E">
            <w:pPr>
              <w:pStyle w:val="ListParagraph"/>
              <w:numPr>
                <w:ilvl w:val="0"/>
                <w:numId w:val="7"/>
              </w:numPr>
              <w:tabs>
                <w:tab w:val="left" w:pos="2820"/>
              </w:tabs>
              <w:spacing w:after="0"/>
              <w:rPr>
                <w:rFonts w:ascii="Arial" w:hAnsi="Arial" w:cs="Arial"/>
                <w:sz w:val="20"/>
                <w:szCs w:val="20"/>
                <w:lang w:val="en-GB"/>
              </w:rPr>
            </w:pPr>
            <w:r w:rsidRPr="00DE139E">
              <w:rPr>
                <w:rFonts w:ascii="Arial" w:hAnsi="Arial" w:cs="Arial"/>
                <w:sz w:val="20"/>
                <w:szCs w:val="20"/>
                <w:lang w:val="en-GB"/>
              </w:rPr>
              <w:t xml:space="preserve">Measure </w:t>
            </w:r>
            <w:r w:rsidR="002E22DE" w:rsidRPr="00DE139E">
              <w:rPr>
                <w:rFonts w:ascii="Arial" w:hAnsi="Arial" w:cs="Arial"/>
                <w:sz w:val="20"/>
                <w:szCs w:val="20"/>
                <w:lang w:val="en-GB"/>
              </w:rPr>
              <w:t>influences</w:t>
            </w:r>
            <w:r w:rsidRPr="00DE139E">
              <w:rPr>
                <w:rFonts w:ascii="Arial" w:hAnsi="Arial" w:cs="Arial"/>
                <w:sz w:val="20"/>
                <w:szCs w:val="20"/>
                <w:lang w:val="en-GB"/>
              </w:rPr>
              <w:t xml:space="preserve"> from the international environment using primary and secondary data</w:t>
            </w:r>
            <w:r>
              <w:rPr>
                <w:rFonts w:ascii="Arial" w:hAnsi="Arial" w:cs="Arial"/>
                <w:sz w:val="20"/>
                <w:szCs w:val="20"/>
                <w:lang w:val="en-GB"/>
              </w:rPr>
              <w:t>.</w:t>
            </w:r>
          </w:p>
          <w:p w:rsidR="002E22DE" w:rsidRPr="00236AFA" w:rsidRDefault="002E22DE" w:rsidP="002E22DE">
            <w:pPr>
              <w:pStyle w:val="ListParagraph"/>
              <w:numPr>
                <w:ilvl w:val="0"/>
                <w:numId w:val="7"/>
              </w:numPr>
              <w:tabs>
                <w:tab w:val="left" w:pos="2820"/>
              </w:tabs>
              <w:spacing w:after="0"/>
              <w:rPr>
                <w:rFonts w:ascii="Arial" w:hAnsi="Arial" w:cs="Arial"/>
                <w:color w:val="FF0000"/>
                <w:sz w:val="20"/>
                <w:szCs w:val="20"/>
                <w:lang w:val="en-GB"/>
              </w:rPr>
            </w:pPr>
            <w:r w:rsidRPr="00236AFA">
              <w:rPr>
                <w:rFonts w:ascii="Arial" w:hAnsi="Arial" w:cs="Arial"/>
                <w:color w:val="FF0000"/>
                <w:sz w:val="20"/>
                <w:szCs w:val="20"/>
                <w:lang w:val="en-GB"/>
              </w:rPr>
              <w:t xml:space="preserve">Evaluate options / modalities for export to the international </w:t>
            </w:r>
            <w:bookmarkStart w:id="0" w:name="_GoBack"/>
            <w:bookmarkEnd w:id="0"/>
            <w:r w:rsidRPr="00236AFA">
              <w:rPr>
                <w:rFonts w:ascii="Arial" w:hAnsi="Arial" w:cs="Arial"/>
                <w:color w:val="FF0000"/>
                <w:sz w:val="20"/>
                <w:szCs w:val="20"/>
                <w:lang w:val="en-GB"/>
              </w:rPr>
              <w:t>market.</w:t>
            </w:r>
          </w:p>
          <w:p w:rsidR="002E22DE" w:rsidRDefault="002E22DE" w:rsidP="002E22DE">
            <w:pPr>
              <w:pStyle w:val="ListParagraph"/>
              <w:numPr>
                <w:ilvl w:val="0"/>
                <w:numId w:val="7"/>
              </w:numPr>
              <w:tabs>
                <w:tab w:val="left" w:pos="2820"/>
              </w:tabs>
              <w:spacing w:after="0"/>
              <w:rPr>
                <w:rFonts w:ascii="Arial" w:hAnsi="Arial" w:cs="Arial"/>
                <w:sz w:val="20"/>
                <w:szCs w:val="20"/>
                <w:lang w:val="en-GB"/>
              </w:rPr>
            </w:pPr>
            <w:r w:rsidRPr="002E22DE">
              <w:rPr>
                <w:rFonts w:ascii="Arial" w:hAnsi="Arial" w:cs="Arial"/>
                <w:sz w:val="20"/>
                <w:szCs w:val="20"/>
                <w:lang w:val="en-GB"/>
              </w:rPr>
              <w:t>Critically assess the impact of the international environment dimension</w:t>
            </w:r>
            <w:r>
              <w:rPr>
                <w:rFonts w:ascii="Arial" w:hAnsi="Arial" w:cs="Arial"/>
                <w:sz w:val="20"/>
                <w:szCs w:val="20"/>
                <w:lang w:val="en-GB"/>
              </w:rPr>
              <w:t>s</w:t>
            </w:r>
            <w:r w:rsidRPr="002E22DE">
              <w:rPr>
                <w:rFonts w:ascii="Arial" w:hAnsi="Arial" w:cs="Arial"/>
                <w:sz w:val="20"/>
                <w:szCs w:val="20"/>
                <w:lang w:val="en-GB"/>
              </w:rPr>
              <w:t xml:space="preserve"> on the decision to standardize or adapt the marketing mix</w:t>
            </w:r>
            <w:r>
              <w:rPr>
                <w:rFonts w:ascii="Arial" w:hAnsi="Arial" w:cs="Arial"/>
                <w:sz w:val="20"/>
                <w:szCs w:val="20"/>
                <w:lang w:val="en-GB"/>
              </w:rPr>
              <w:t>.</w:t>
            </w:r>
          </w:p>
          <w:p w:rsidR="000E76F5" w:rsidRPr="00216928" w:rsidRDefault="000E76F5" w:rsidP="002E22DE">
            <w:pPr>
              <w:pStyle w:val="ListParagraph"/>
              <w:tabs>
                <w:tab w:val="left" w:pos="2820"/>
              </w:tabs>
              <w:spacing w:after="0"/>
              <w:rPr>
                <w:rFonts w:ascii="Arial" w:hAnsi="Arial" w:cs="Arial"/>
                <w:sz w:val="20"/>
                <w:szCs w:val="20"/>
                <w:lang w:val="en-GB"/>
              </w:rPr>
            </w:pPr>
          </w:p>
        </w:tc>
      </w:tr>
      <w:tr w:rsidR="000E76F5" w:rsidRPr="00C8401B" w:rsidTr="00E82EA3">
        <w:tc>
          <w:tcPr>
            <w:tcW w:w="1912" w:type="dxa"/>
            <w:tcBorders>
              <w:left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 xml:space="preserve">Course content broken down in detail by weekly class schedule </w:t>
            </w:r>
            <w:r w:rsidRPr="00C8401B">
              <w:rPr>
                <w:rFonts w:ascii="Arial" w:hAnsi="Arial" w:cs="Arial"/>
                <w:sz w:val="20"/>
                <w:szCs w:val="20"/>
                <w:lang w:val="en-GB"/>
              </w:rPr>
              <w:lastRenderedPageBreak/>
              <w:t>(syllabus)</w:t>
            </w:r>
          </w:p>
        </w:tc>
        <w:tc>
          <w:tcPr>
            <w:tcW w:w="7552" w:type="dxa"/>
            <w:gridSpan w:val="14"/>
            <w:tcBorders>
              <w:right w:val="single" w:sz="12" w:space="0" w:color="auto"/>
            </w:tcBorders>
            <w:tcMar>
              <w:left w:w="57" w:type="dxa"/>
              <w:right w:w="57" w:type="dxa"/>
            </w:tcMar>
          </w:tcPr>
          <w:tbl>
            <w:tblPr>
              <w:tblW w:w="7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67"/>
              <w:gridCol w:w="3600"/>
            </w:tblGrid>
            <w:tr w:rsidR="000E76F5" w:rsidRPr="003745F8" w:rsidTr="002E22DE">
              <w:trPr>
                <w:cantSplit/>
                <w:trHeight w:val="301"/>
              </w:trPr>
              <w:tc>
                <w:tcPr>
                  <w:tcW w:w="3667" w:type="dxa"/>
                  <w:tcBorders>
                    <w:top w:val="single" w:sz="8" w:space="0" w:color="auto"/>
                    <w:left w:val="single" w:sz="18" w:space="0" w:color="auto"/>
                  </w:tcBorders>
                  <w:vAlign w:val="center"/>
                </w:tcPr>
                <w:p w:rsidR="004E4346" w:rsidRDefault="000E76F5" w:rsidP="000E76F5">
                  <w:pPr>
                    <w:spacing w:before="40" w:after="40" w:line="240" w:lineRule="auto"/>
                    <w:rPr>
                      <w:rFonts w:ascii="Arial" w:hAnsi="Arial" w:cs="Arial"/>
                      <w:noProof/>
                      <w:sz w:val="20"/>
                      <w:szCs w:val="20"/>
                    </w:rPr>
                  </w:pPr>
                  <w:r>
                    <w:rPr>
                      <w:rFonts w:ascii="Arial" w:hAnsi="Arial" w:cs="Arial"/>
                      <w:noProof/>
                      <w:sz w:val="20"/>
                      <w:szCs w:val="20"/>
                    </w:rPr>
                    <w:lastRenderedPageBreak/>
                    <w:t xml:space="preserve">Presentation of syllabus </w:t>
                  </w:r>
                </w:p>
                <w:p w:rsidR="000E76F5" w:rsidRPr="003745F8" w:rsidRDefault="000E76F5" w:rsidP="000E76F5">
                  <w:pPr>
                    <w:spacing w:before="40" w:after="40" w:line="240" w:lineRule="auto"/>
                    <w:rPr>
                      <w:rFonts w:ascii="Arial" w:hAnsi="Arial" w:cs="Arial"/>
                      <w:noProof/>
                      <w:sz w:val="20"/>
                      <w:szCs w:val="20"/>
                    </w:rPr>
                  </w:pPr>
                  <w:r>
                    <w:rPr>
                      <w:rFonts w:ascii="Arial" w:hAnsi="Arial" w:cs="Arial"/>
                      <w:noProof/>
                      <w:sz w:val="20"/>
                      <w:szCs w:val="20"/>
                    </w:rPr>
                    <w:t>and orientation</w:t>
                  </w:r>
                  <w:r w:rsidRPr="003745F8">
                    <w:rPr>
                      <w:rFonts w:ascii="Arial" w:hAnsi="Arial" w:cs="Arial"/>
                      <w:noProof/>
                      <w:sz w:val="20"/>
                      <w:szCs w:val="20"/>
                    </w:rPr>
                    <w:t xml:space="preserve">      </w:t>
                  </w:r>
                </w:p>
              </w:tc>
              <w:tc>
                <w:tcPr>
                  <w:tcW w:w="3600" w:type="dxa"/>
                  <w:tcBorders>
                    <w:top w:val="single" w:sz="8" w:space="0" w:color="auto"/>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r>
                    <w:rPr>
                      <w:rFonts w:ascii="Arial" w:hAnsi="Arial" w:cs="Arial"/>
                      <w:noProof/>
                      <w:sz w:val="20"/>
                      <w:szCs w:val="20"/>
                    </w:rPr>
                    <w:t>Group project assignments</w:t>
                  </w:r>
                </w:p>
              </w:tc>
            </w:tr>
            <w:tr w:rsidR="000E76F5" w:rsidRPr="00310EA1" w:rsidTr="002E22DE">
              <w:trPr>
                <w:cantSplit/>
                <w:trHeight w:val="270"/>
              </w:trPr>
              <w:tc>
                <w:tcPr>
                  <w:tcW w:w="3667" w:type="dxa"/>
                  <w:vMerge w:val="restart"/>
                  <w:tcBorders>
                    <w:left w:val="single" w:sz="18" w:space="0" w:color="auto"/>
                  </w:tcBorders>
                  <w:vAlign w:val="center"/>
                </w:tcPr>
                <w:p w:rsidR="000E76F5" w:rsidRPr="003745F8" w:rsidRDefault="002E22DE" w:rsidP="000E76F5">
                  <w:pPr>
                    <w:spacing w:before="40" w:after="40" w:line="240" w:lineRule="auto"/>
                    <w:rPr>
                      <w:rFonts w:ascii="Arial" w:hAnsi="Arial" w:cs="Arial"/>
                      <w:noProof/>
                      <w:sz w:val="20"/>
                      <w:szCs w:val="20"/>
                    </w:rPr>
                  </w:pPr>
                  <w:r w:rsidRPr="002E22DE">
                    <w:rPr>
                      <w:rFonts w:ascii="Arial" w:hAnsi="Arial" w:cs="Arial"/>
                      <w:noProof/>
                      <w:sz w:val="20"/>
                      <w:szCs w:val="20"/>
                    </w:rPr>
                    <w:t>Defining international marketing</w:t>
                  </w:r>
                </w:p>
              </w:tc>
              <w:tc>
                <w:tcPr>
                  <w:tcW w:w="3600" w:type="dxa"/>
                  <w:vMerge w:val="restart"/>
                  <w:tcBorders>
                    <w:left w:val="single" w:sz="18" w:space="0" w:color="auto"/>
                  </w:tcBorders>
                  <w:vAlign w:val="center"/>
                </w:tcPr>
                <w:p w:rsidR="000E76F5" w:rsidRPr="00310EA1" w:rsidRDefault="004E4346" w:rsidP="000E76F5">
                  <w:pPr>
                    <w:spacing w:before="40" w:after="40" w:line="240" w:lineRule="auto"/>
                    <w:rPr>
                      <w:rFonts w:ascii="Arial" w:hAnsi="Arial" w:cs="Arial"/>
                      <w:noProof/>
                      <w:sz w:val="20"/>
                      <w:szCs w:val="20"/>
                    </w:rPr>
                  </w:pPr>
                  <w:r w:rsidRPr="002E22DE">
                    <w:rPr>
                      <w:rFonts w:ascii="Arial" w:hAnsi="Arial" w:cs="Arial"/>
                      <w:noProof/>
                      <w:sz w:val="20"/>
                      <w:szCs w:val="20"/>
                    </w:rPr>
                    <w:t xml:space="preserve">Defining indicators of the international </w:t>
                  </w:r>
                  <w:r w:rsidRPr="002E22DE">
                    <w:rPr>
                      <w:rFonts w:ascii="Arial" w:hAnsi="Arial" w:cs="Arial"/>
                      <w:noProof/>
                      <w:sz w:val="20"/>
                      <w:szCs w:val="20"/>
                    </w:rPr>
                    <w:lastRenderedPageBreak/>
                    <w:t>economic environment</w:t>
                  </w:r>
                </w:p>
              </w:tc>
            </w:tr>
            <w:tr w:rsidR="000E76F5" w:rsidRPr="003745F8" w:rsidTr="002E22DE">
              <w:trPr>
                <w:cantSplit/>
                <w:trHeight w:val="310"/>
              </w:trPr>
              <w:tc>
                <w:tcPr>
                  <w:tcW w:w="3667"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c>
                <w:tcPr>
                  <w:tcW w:w="3600"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r>
            <w:tr w:rsidR="000E76F5" w:rsidRPr="003745F8" w:rsidTr="002E22DE">
              <w:trPr>
                <w:cantSplit/>
                <w:trHeight w:val="270"/>
              </w:trPr>
              <w:tc>
                <w:tcPr>
                  <w:tcW w:w="3667" w:type="dxa"/>
                  <w:vMerge w:val="restart"/>
                  <w:tcBorders>
                    <w:left w:val="single" w:sz="18" w:space="0" w:color="auto"/>
                  </w:tcBorders>
                  <w:vAlign w:val="center"/>
                </w:tcPr>
                <w:p w:rsidR="000E76F5" w:rsidRPr="003745F8" w:rsidRDefault="002E22DE" w:rsidP="000E76F5">
                  <w:pPr>
                    <w:spacing w:before="40" w:after="40" w:line="240" w:lineRule="auto"/>
                    <w:rPr>
                      <w:rFonts w:ascii="Arial" w:hAnsi="Arial" w:cs="Arial"/>
                      <w:noProof/>
                      <w:sz w:val="20"/>
                      <w:szCs w:val="20"/>
                    </w:rPr>
                  </w:pPr>
                  <w:r w:rsidRPr="002E22DE">
                    <w:rPr>
                      <w:rFonts w:ascii="Arial" w:hAnsi="Arial" w:cs="Arial"/>
                      <w:noProof/>
                      <w:sz w:val="20"/>
                      <w:szCs w:val="20"/>
                    </w:rPr>
                    <w:lastRenderedPageBreak/>
                    <w:t>Fundamental determinants and dimensions of marketing and international marketing</w:t>
                  </w:r>
                </w:p>
              </w:tc>
              <w:tc>
                <w:tcPr>
                  <w:tcW w:w="3600" w:type="dxa"/>
                  <w:vMerge w:val="restart"/>
                  <w:tcBorders>
                    <w:left w:val="single" w:sz="18" w:space="0" w:color="auto"/>
                  </w:tcBorders>
                  <w:vAlign w:val="center"/>
                </w:tcPr>
                <w:p w:rsidR="000E76F5" w:rsidRPr="004E4346" w:rsidRDefault="002E22DE" w:rsidP="000E76F5">
                  <w:pPr>
                    <w:spacing w:before="40" w:after="40" w:line="240" w:lineRule="auto"/>
                    <w:rPr>
                      <w:rFonts w:ascii="Arial" w:hAnsi="Arial" w:cs="Arial"/>
                      <w:noProof/>
                      <w:sz w:val="20"/>
                      <w:szCs w:val="20"/>
                    </w:rPr>
                  </w:pPr>
                  <w:r w:rsidRPr="004E4346">
                    <w:rPr>
                      <w:rFonts w:ascii="Arial" w:hAnsi="Arial" w:cs="Arial"/>
                      <w:noProof/>
                      <w:sz w:val="20"/>
                      <w:szCs w:val="20"/>
                    </w:rPr>
                    <w:t>Collecting indicators of the international economic environment – work on a student project</w:t>
                  </w:r>
                </w:p>
              </w:tc>
            </w:tr>
            <w:tr w:rsidR="000E76F5" w:rsidRPr="003745F8" w:rsidTr="002E22DE">
              <w:trPr>
                <w:cantSplit/>
                <w:trHeight w:val="310"/>
              </w:trPr>
              <w:tc>
                <w:tcPr>
                  <w:tcW w:w="3667"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c>
                <w:tcPr>
                  <w:tcW w:w="3600"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r>
            <w:tr w:rsidR="000E76F5" w:rsidRPr="003745F8" w:rsidTr="002E22DE">
              <w:trPr>
                <w:cantSplit/>
                <w:trHeight w:val="478"/>
              </w:trPr>
              <w:tc>
                <w:tcPr>
                  <w:tcW w:w="3667" w:type="dxa"/>
                  <w:tcBorders>
                    <w:left w:val="single" w:sz="18" w:space="0" w:color="auto"/>
                  </w:tcBorders>
                  <w:vAlign w:val="center"/>
                </w:tcPr>
                <w:p w:rsidR="000E76F5" w:rsidRPr="003745F8" w:rsidRDefault="002E22DE" w:rsidP="000E76F5">
                  <w:pPr>
                    <w:spacing w:before="40" w:after="40" w:line="240" w:lineRule="auto"/>
                    <w:rPr>
                      <w:rFonts w:ascii="Arial" w:hAnsi="Arial" w:cs="Arial"/>
                      <w:noProof/>
                      <w:sz w:val="20"/>
                      <w:szCs w:val="20"/>
                    </w:rPr>
                  </w:pPr>
                  <w:r w:rsidRPr="002E22DE">
                    <w:rPr>
                      <w:rFonts w:ascii="Arial" w:hAnsi="Arial" w:cs="Arial"/>
                      <w:noProof/>
                      <w:sz w:val="20"/>
                      <w:szCs w:val="20"/>
                    </w:rPr>
                    <w:t>International marketing environment: variables and strengths</w:t>
                  </w:r>
                </w:p>
              </w:tc>
              <w:tc>
                <w:tcPr>
                  <w:tcW w:w="3600" w:type="dxa"/>
                  <w:tcBorders>
                    <w:left w:val="single" w:sz="18" w:space="0" w:color="auto"/>
                  </w:tcBorders>
                  <w:vAlign w:val="center"/>
                </w:tcPr>
                <w:p w:rsidR="000E76F5" w:rsidRPr="002E22DE" w:rsidRDefault="00862092" w:rsidP="000E76F5">
                  <w:pPr>
                    <w:spacing w:before="40" w:after="40" w:line="240" w:lineRule="auto"/>
                    <w:rPr>
                      <w:rFonts w:ascii="Arial" w:hAnsi="Arial" w:cs="Arial"/>
                      <w:noProof/>
                      <w:sz w:val="20"/>
                      <w:szCs w:val="20"/>
                    </w:rPr>
                  </w:pPr>
                  <w:r>
                    <w:rPr>
                      <w:rFonts w:ascii="Arial" w:hAnsi="Arial" w:cs="Arial"/>
                      <w:noProof/>
                      <w:sz w:val="20"/>
                      <w:szCs w:val="20"/>
                    </w:rPr>
                    <w:t>D</w:t>
                  </w:r>
                  <w:r w:rsidRPr="002E22DE">
                    <w:rPr>
                      <w:rFonts w:ascii="Arial" w:hAnsi="Arial" w:cs="Arial"/>
                      <w:noProof/>
                      <w:sz w:val="20"/>
                      <w:szCs w:val="20"/>
                    </w:rPr>
                    <w:t>efining indicators of the international political and legislative environment</w:t>
                  </w:r>
                </w:p>
              </w:tc>
            </w:tr>
            <w:tr w:rsidR="000E76F5" w:rsidRPr="003745F8" w:rsidTr="002E22DE">
              <w:trPr>
                <w:cantSplit/>
                <w:trHeight w:val="310"/>
              </w:trPr>
              <w:tc>
                <w:tcPr>
                  <w:tcW w:w="3667" w:type="dxa"/>
                  <w:vMerge w:val="restart"/>
                  <w:tcBorders>
                    <w:left w:val="single" w:sz="18" w:space="0" w:color="auto"/>
                  </w:tcBorders>
                  <w:vAlign w:val="center"/>
                </w:tcPr>
                <w:p w:rsidR="000E76F5" w:rsidRPr="003745F8" w:rsidRDefault="005B072A" w:rsidP="000E76F5">
                  <w:pPr>
                    <w:spacing w:before="40" w:after="40" w:line="240" w:lineRule="auto"/>
                    <w:rPr>
                      <w:rFonts w:ascii="Arial" w:hAnsi="Arial" w:cs="Arial"/>
                      <w:noProof/>
                      <w:sz w:val="20"/>
                      <w:szCs w:val="20"/>
                    </w:rPr>
                  </w:pPr>
                  <w:r w:rsidRPr="002E22DE">
                    <w:rPr>
                      <w:rFonts w:ascii="Arial" w:hAnsi="Arial" w:cs="Arial"/>
                      <w:noProof/>
                      <w:sz w:val="20"/>
                      <w:szCs w:val="20"/>
                    </w:rPr>
                    <w:t>International marketing environment: business approaches</w:t>
                  </w:r>
                </w:p>
              </w:tc>
              <w:tc>
                <w:tcPr>
                  <w:tcW w:w="3600" w:type="dxa"/>
                  <w:vMerge w:val="restart"/>
                  <w:tcBorders>
                    <w:left w:val="single" w:sz="18" w:space="0" w:color="auto"/>
                  </w:tcBorders>
                  <w:vAlign w:val="center"/>
                </w:tcPr>
                <w:p w:rsidR="000E76F5" w:rsidRPr="004E4346" w:rsidRDefault="00862092" w:rsidP="000E76F5">
                  <w:pPr>
                    <w:spacing w:before="40" w:after="40" w:line="240" w:lineRule="auto"/>
                    <w:rPr>
                      <w:rFonts w:ascii="Arial" w:hAnsi="Arial" w:cs="Arial"/>
                      <w:noProof/>
                      <w:sz w:val="20"/>
                      <w:szCs w:val="20"/>
                    </w:rPr>
                  </w:pPr>
                  <w:r w:rsidRPr="004E4346">
                    <w:rPr>
                      <w:rFonts w:ascii="Arial" w:hAnsi="Arial" w:cs="Arial"/>
                      <w:noProof/>
                      <w:sz w:val="20"/>
                      <w:szCs w:val="20"/>
                    </w:rPr>
                    <w:t>Collecting indicators of the international political and legislative environment – work on a student project</w:t>
                  </w:r>
                </w:p>
              </w:tc>
            </w:tr>
            <w:tr w:rsidR="000E76F5" w:rsidRPr="003745F8" w:rsidTr="002E22DE">
              <w:trPr>
                <w:cantSplit/>
                <w:trHeight w:val="310"/>
              </w:trPr>
              <w:tc>
                <w:tcPr>
                  <w:tcW w:w="3667"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c>
                <w:tcPr>
                  <w:tcW w:w="3600"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r>
            <w:tr w:rsidR="000E76F5" w:rsidRPr="003745F8" w:rsidTr="002E22DE">
              <w:trPr>
                <w:cantSplit/>
                <w:trHeight w:val="310"/>
              </w:trPr>
              <w:tc>
                <w:tcPr>
                  <w:tcW w:w="3667" w:type="dxa"/>
                  <w:vMerge w:val="restart"/>
                  <w:tcBorders>
                    <w:left w:val="single" w:sz="18" w:space="0" w:color="auto"/>
                  </w:tcBorders>
                  <w:vAlign w:val="center"/>
                </w:tcPr>
                <w:p w:rsidR="000E76F5" w:rsidRPr="009525D6" w:rsidRDefault="005B072A" w:rsidP="004E4346">
                  <w:pPr>
                    <w:spacing w:before="40" w:after="40" w:line="240" w:lineRule="auto"/>
                    <w:rPr>
                      <w:rFonts w:ascii="Arial" w:hAnsi="Arial" w:cs="Arial"/>
                      <w:noProof/>
                      <w:sz w:val="20"/>
                      <w:szCs w:val="20"/>
                    </w:rPr>
                  </w:pPr>
                  <w:r w:rsidRPr="00862092">
                    <w:rPr>
                      <w:rFonts w:ascii="Arial" w:hAnsi="Arial" w:cs="Arial"/>
                      <w:noProof/>
                      <w:sz w:val="20"/>
                      <w:szCs w:val="20"/>
                    </w:rPr>
                    <w:t>International marketing concept</w:t>
                  </w:r>
                  <w:r w:rsidR="004E4346">
                    <w:rPr>
                      <w:rFonts w:ascii="Arial" w:hAnsi="Arial" w:cs="Arial"/>
                      <w:noProof/>
                      <w:sz w:val="20"/>
                      <w:szCs w:val="20"/>
                    </w:rPr>
                    <w:t>ions</w:t>
                  </w:r>
                </w:p>
              </w:tc>
              <w:tc>
                <w:tcPr>
                  <w:tcW w:w="3600" w:type="dxa"/>
                  <w:vMerge w:val="restart"/>
                  <w:tcBorders>
                    <w:left w:val="single" w:sz="18" w:space="0" w:color="auto"/>
                  </w:tcBorders>
                  <w:vAlign w:val="center"/>
                </w:tcPr>
                <w:p w:rsidR="000E76F5" w:rsidRPr="003745F8" w:rsidRDefault="00862092" w:rsidP="000E76F5">
                  <w:pPr>
                    <w:spacing w:before="40" w:after="40" w:line="240" w:lineRule="auto"/>
                    <w:rPr>
                      <w:rFonts w:ascii="Arial" w:hAnsi="Arial" w:cs="Arial"/>
                      <w:noProof/>
                      <w:sz w:val="20"/>
                      <w:szCs w:val="20"/>
                    </w:rPr>
                  </w:pPr>
                  <w:r>
                    <w:rPr>
                      <w:rFonts w:ascii="Arial" w:hAnsi="Arial" w:cs="Arial"/>
                      <w:noProof/>
                      <w:sz w:val="20"/>
                      <w:szCs w:val="20"/>
                    </w:rPr>
                    <w:t>D</w:t>
                  </w:r>
                  <w:r w:rsidRPr="00862092">
                    <w:rPr>
                      <w:rFonts w:ascii="Arial" w:hAnsi="Arial" w:cs="Arial"/>
                      <w:noProof/>
                      <w:sz w:val="20"/>
                      <w:szCs w:val="20"/>
                    </w:rPr>
                    <w:t>efining indicators of an international cultural environment</w:t>
                  </w:r>
                </w:p>
              </w:tc>
            </w:tr>
            <w:tr w:rsidR="000E76F5" w:rsidRPr="003745F8" w:rsidTr="002E22DE">
              <w:trPr>
                <w:cantSplit/>
                <w:trHeight w:val="310"/>
              </w:trPr>
              <w:tc>
                <w:tcPr>
                  <w:tcW w:w="3667" w:type="dxa"/>
                  <w:vMerge/>
                  <w:tcBorders>
                    <w:left w:val="single" w:sz="18" w:space="0" w:color="auto"/>
                  </w:tcBorders>
                  <w:vAlign w:val="center"/>
                </w:tcPr>
                <w:p w:rsidR="000E76F5" w:rsidRPr="009525D6" w:rsidRDefault="000E76F5" w:rsidP="000E76F5">
                  <w:pPr>
                    <w:spacing w:before="40" w:after="40" w:line="240" w:lineRule="auto"/>
                    <w:rPr>
                      <w:rFonts w:ascii="Arial" w:hAnsi="Arial" w:cs="Arial"/>
                      <w:b/>
                      <w:noProof/>
                      <w:sz w:val="20"/>
                      <w:szCs w:val="20"/>
                    </w:rPr>
                  </w:pPr>
                </w:p>
              </w:tc>
              <w:tc>
                <w:tcPr>
                  <w:tcW w:w="3600"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r>
            <w:tr w:rsidR="000E76F5" w:rsidRPr="003745F8" w:rsidTr="00862092">
              <w:trPr>
                <w:cantSplit/>
                <w:trHeight w:val="310"/>
              </w:trPr>
              <w:tc>
                <w:tcPr>
                  <w:tcW w:w="3667" w:type="dxa"/>
                  <w:vMerge/>
                  <w:tcBorders>
                    <w:left w:val="single" w:sz="18" w:space="0" w:color="auto"/>
                  </w:tcBorders>
                  <w:vAlign w:val="center"/>
                </w:tcPr>
                <w:p w:rsidR="000E76F5" w:rsidRPr="009525D6" w:rsidRDefault="000E76F5" w:rsidP="000E76F5">
                  <w:pPr>
                    <w:spacing w:before="40" w:after="40" w:line="240" w:lineRule="auto"/>
                    <w:rPr>
                      <w:rFonts w:ascii="Arial" w:hAnsi="Arial" w:cs="Arial"/>
                      <w:b/>
                      <w:noProof/>
                      <w:sz w:val="20"/>
                      <w:szCs w:val="20"/>
                    </w:rPr>
                  </w:pPr>
                </w:p>
              </w:tc>
              <w:tc>
                <w:tcPr>
                  <w:tcW w:w="3600"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r>
            <w:tr w:rsidR="000E76F5" w:rsidRPr="003745F8" w:rsidTr="002E22DE">
              <w:trPr>
                <w:cantSplit/>
                <w:trHeight w:val="315"/>
              </w:trPr>
              <w:tc>
                <w:tcPr>
                  <w:tcW w:w="3667" w:type="dxa"/>
                  <w:vMerge w:val="restart"/>
                  <w:tcBorders>
                    <w:left w:val="single" w:sz="18" w:space="0" w:color="auto"/>
                  </w:tcBorders>
                  <w:vAlign w:val="center"/>
                </w:tcPr>
                <w:p w:rsidR="000E76F5" w:rsidRPr="009525D6" w:rsidRDefault="00862092" w:rsidP="000E76F5">
                  <w:pPr>
                    <w:spacing w:before="40" w:after="40" w:line="240" w:lineRule="auto"/>
                    <w:rPr>
                      <w:rFonts w:ascii="Arial" w:hAnsi="Arial" w:cs="Arial"/>
                      <w:noProof/>
                      <w:sz w:val="20"/>
                      <w:szCs w:val="20"/>
                    </w:rPr>
                  </w:pPr>
                  <w:r w:rsidRPr="00862092">
                    <w:rPr>
                      <w:rFonts w:ascii="Arial" w:hAnsi="Arial" w:cs="Arial"/>
                      <w:noProof/>
                      <w:sz w:val="20"/>
                      <w:szCs w:val="20"/>
                    </w:rPr>
                    <w:t xml:space="preserve">Internationalization of business: motives, resources, decisions </w:t>
                  </w:r>
                  <w:r>
                    <w:rPr>
                      <w:rFonts w:ascii="Arial" w:hAnsi="Arial" w:cs="Arial"/>
                      <w:noProof/>
                      <w:sz w:val="20"/>
                      <w:szCs w:val="20"/>
                    </w:rPr>
                    <w:t>(</w:t>
                  </w:r>
                  <w:r w:rsidRPr="00862092">
                    <w:rPr>
                      <w:rFonts w:ascii="Arial" w:hAnsi="Arial" w:cs="Arial"/>
                      <w:noProof/>
                      <w:sz w:val="20"/>
                      <w:szCs w:val="20"/>
                    </w:rPr>
                    <w:t>I</w:t>
                  </w:r>
                  <w:r>
                    <w:rPr>
                      <w:rFonts w:ascii="Arial" w:hAnsi="Arial" w:cs="Arial"/>
                      <w:noProof/>
                      <w:sz w:val="20"/>
                      <w:szCs w:val="20"/>
                    </w:rPr>
                    <w:t>)</w:t>
                  </w:r>
                </w:p>
              </w:tc>
              <w:tc>
                <w:tcPr>
                  <w:tcW w:w="3600" w:type="dxa"/>
                  <w:vMerge w:val="restart"/>
                  <w:tcBorders>
                    <w:left w:val="single" w:sz="18" w:space="0" w:color="auto"/>
                  </w:tcBorders>
                  <w:vAlign w:val="center"/>
                </w:tcPr>
                <w:p w:rsidR="000E76F5" w:rsidRPr="004E4346" w:rsidRDefault="00862092" w:rsidP="000E76F5">
                  <w:pPr>
                    <w:spacing w:before="40" w:after="40" w:line="240" w:lineRule="auto"/>
                    <w:rPr>
                      <w:rFonts w:ascii="Arial" w:hAnsi="Arial" w:cs="Arial"/>
                      <w:noProof/>
                      <w:sz w:val="20"/>
                      <w:szCs w:val="20"/>
                    </w:rPr>
                  </w:pPr>
                  <w:r w:rsidRPr="004E4346">
                    <w:rPr>
                      <w:rFonts w:ascii="Arial" w:hAnsi="Arial" w:cs="Arial"/>
                      <w:noProof/>
                      <w:sz w:val="20"/>
                      <w:szCs w:val="20"/>
                    </w:rPr>
                    <w:t>Collecting indicators of the international cultural environment – work on a student project</w:t>
                  </w:r>
                </w:p>
              </w:tc>
            </w:tr>
            <w:tr w:rsidR="000E76F5" w:rsidRPr="003745F8" w:rsidTr="002E22DE">
              <w:trPr>
                <w:cantSplit/>
                <w:trHeight w:val="315"/>
              </w:trPr>
              <w:tc>
                <w:tcPr>
                  <w:tcW w:w="3667" w:type="dxa"/>
                  <w:vMerge/>
                  <w:tcBorders>
                    <w:left w:val="single" w:sz="18" w:space="0" w:color="auto"/>
                  </w:tcBorders>
                  <w:vAlign w:val="center"/>
                </w:tcPr>
                <w:p w:rsidR="000E76F5" w:rsidRPr="009525D6" w:rsidRDefault="000E76F5" w:rsidP="000E76F5">
                  <w:pPr>
                    <w:spacing w:before="40" w:after="40" w:line="240" w:lineRule="auto"/>
                    <w:rPr>
                      <w:rFonts w:ascii="Arial" w:hAnsi="Arial" w:cs="Arial"/>
                      <w:noProof/>
                      <w:sz w:val="20"/>
                      <w:szCs w:val="20"/>
                    </w:rPr>
                  </w:pPr>
                </w:p>
              </w:tc>
              <w:tc>
                <w:tcPr>
                  <w:tcW w:w="3600" w:type="dxa"/>
                  <w:vMerge/>
                  <w:tcBorders>
                    <w:left w:val="single" w:sz="18" w:space="0" w:color="auto"/>
                  </w:tcBorders>
                  <w:vAlign w:val="center"/>
                </w:tcPr>
                <w:p w:rsidR="000E76F5" w:rsidRPr="003745F8" w:rsidRDefault="000E76F5" w:rsidP="000E76F5">
                  <w:pPr>
                    <w:spacing w:before="40" w:after="40" w:line="240" w:lineRule="auto"/>
                    <w:rPr>
                      <w:rFonts w:ascii="Arial" w:hAnsi="Arial" w:cs="Arial"/>
                      <w:noProof/>
                      <w:sz w:val="20"/>
                      <w:szCs w:val="20"/>
                    </w:rPr>
                  </w:pPr>
                </w:p>
              </w:tc>
            </w:tr>
            <w:tr w:rsidR="00862092" w:rsidRPr="003745F8" w:rsidTr="002E22DE">
              <w:trPr>
                <w:cantSplit/>
              </w:trPr>
              <w:tc>
                <w:tcPr>
                  <w:tcW w:w="3667" w:type="dxa"/>
                  <w:tcBorders>
                    <w:left w:val="single" w:sz="18" w:space="0" w:color="auto"/>
                  </w:tcBorders>
                  <w:vAlign w:val="center"/>
                </w:tcPr>
                <w:p w:rsidR="00862092" w:rsidRPr="009525D6" w:rsidRDefault="00862092" w:rsidP="00862092">
                  <w:pPr>
                    <w:spacing w:before="40" w:after="40" w:line="240" w:lineRule="auto"/>
                    <w:rPr>
                      <w:rFonts w:ascii="Arial" w:hAnsi="Arial" w:cs="Arial"/>
                      <w:noProof/>
                      <w:sz w:val="20"/>
                      <w:szCs w:val="20"/>
                    </w:rPr>
                  </w:pPr>
                  <w:r w:rsidRPr="00862092">
                    <w:rPr>
                      <w:rFonts w:ascii="Arial" w:hAnsi="Arial" w:cs="Arial"/>
                      <w:noProof/>
                      <w:sz w:val="20"/>
                      <w:szCs w:val="20"/>
                    </w:rPr>
                    <w:t xml:space="preserve">Internationalization of business: motives, resources, decisions </w:t>
                  </w:r>
                  <w:r>
                    <w:rPr>
                      <w:rFonts w:ascii="Arial" w:hAnsi="Arial" w:cs="Arial"/>
                      <w:noProof/>
                      <w:sz w:val="20"/>
                      <w:szCs w:val="20"/>
                    </w:rPr>
                    <w:t>(</w:t>
                  </w:r>
                  <w:r w:rsidRPr="00862092">
                    <w:rPr>
                      <w:rFonts w:ascii="Arial" w:hAnsi="Arial" w:cs="Arial"/>
                      <w:noProof/>
                      <w:sz w:val="20"/>
                      <w:szCs w:val="20"/>
                    </w:rPr>
                    <w:t>I</w:t>
                  </w:r>
                  <w:r>
                    <w:rPr>
                      <w:rFonts w:ascii="Arial" w:hAnsi="Arial" w:cs="Arial"/>
                      <w:noProof/>
                      <w:sz w:val="20"/>
                      <w:szCs w:val="20"/>
                    </w:rPr>
                    <w:t>I)</w:t>
                  </w:r>
                </w:p>
              </w:tc>
              <w:tc>
                <w:tcPr>
                  <w:tcW w:w="3600" w:type="dxa"/>
                  <w:tcBorders>
                    <w:left w:val="single" w:sz="18" w:space="0" w:color="auto"/>
                  </w:tcBorders>
                  <w:vAlign w:val="center"/>
                </w:tcPr>
                <w:p w:rsidR="00862092" w:rsidRPr="003745F8" w:rsidRDefault="00862092" w:rsidP="00862092">
                  <w:pPr>
                    <w:spacing w:before="40" w:after="40" w:line="240" w:lineRule="auto"/>
                    <w:rPr>
                      <w:rFonts w:ascii="Arial" w:hAnsi="Arial" w:cs="Arial"/>
                      <w:noProof/>
                      <w:sz w:val="20"/>
                      <w:szCs w:val="20"/>
                    </w:rPr>
                  </w:pPr>
                  <w:r>
                    <w:rPr>
                      <w:rFonts w:ascii="Arial" w:hAnsi="Arial" w:cs="Arial"/>
                      <w:noProof/>
                      <w:sz w:val="20"/>
                      <w:szCs w:val="20"/>
                    </w:rPr>
                    <w:t>I</w:t>
                  </w:r>
                  <w:r w:rsidRPr="00862092">
                    <w:rPr>
                      <w:rFonts w:ascii="Arial" w:hAnsi="Arial" w:cs="Arial"/>
                      <w:noProof/>
                      <w:sz w:val="20"/>
                      <w:szCs w:val="20"/>
                    </w:rPr>
                    <w:t>nternational marketing research - types and methodologies</w:t>
                  </w:r>
                </w:p>
              </w:tc>
            </w:tr>
            <w:tr w:rsidR="00862092" w:rsidRPr="003745F8" w:rsidTr="002E22DE">
              <w:trPr>
                <w:cantSplit/>
                <w:trHeight w:val="310"/>
              </w:trPr>
              <w:tc>
                <w:tcPr>
                  <w:tcW w:w="3667" w:type="dxa"/>
                  <w:vMerge w:val="restart"/>
                  <w:tcBorders>
                    <w:left w:val="single" w:sz="18" w:space="0" w:color="auto"/>
                  </w:tcBorders>
                  <w:vAlign w:val="center"/>
                </w:tcPr>
                <w:p w:rsidR="00862092" w:rsidRPr="003745F8" w:rsidRDefault="005B072A" w:rsidP="00862092">
                  <w:pPr>
                    <w:spacing w:before="40" w:after="40" w:line="240" w:lineRule="auto"/>
                    <w:rPr>
                      <w:rFonts w:ascii="Arial" w:hAnsi="Arial" w:cs="Arial"/>
                      <w:noProof/>
                      <w:sz w:val="20"/>
                      <w:szCs w:val="20"/>
                    </w:rPr>
                  </w:pPr>
                  <w:r w:rsidRPr="005B072A">
                    <w:rPr>
                      <w:rFonts w:ascii="Arial" w:hAnsi="Arial" w:cs="Arial"/>
                      <w:noProof/>
                      <w:sz w:val="20"/>
                      <w:szCs w:val="20"/>
                    </w:rPr>
                    <w:t>Internat</w:t>
                  </w:r>
                  <w:r>
                    <w:rPr>
                      <w:rFonts w:ascii="Arial" w:hAnsi="Arial" w:cs="Arial"/>
                      <w:noProof/>
                      <w:sz w:val="20"/>
                      <w:szCs w:val="20"/>
                    </w:rPr>
                    <w:t>ional marketing mix - product (I</w:t>
                  </w:r>
                  <w:r w:rsidRPr="005B072A">
                    <w:rPr>
                      <w:rFonts w:ascii="Arial" w:hAnsi="Arial" w:cs="Arial"/>
                      <w:noProof/>
                      <w:sz w:val="20"/>
                      <w:szCs w:val="20"/>
                    </w:rPr>
                    <w:t>)</w:t>
                  </w:r>
                </w:p>
              </w:tc>
              <w:tc>
                <w:tcPr>
                  <w:tcW w:w="3600" w:type="dxa"/>
                  <w:vMerge w:val="restart"/>
                  <w:tcBorders>
                    <w:left w:val="single" w:sz="18" w:space="0" w:color="auto"/>
                  </w:tcBorders>
                  <w:vAlign w:val="center"/>
                </w:tcPr>
                <w:p w:rsidR="00862092" w:rsidRPr="003745F8" w:rsidRDefault="00862092" w:rsidP="00862092">
                  <w:pPr>
                    <w:spacing w:before="40" w:after="40" w:line="240" w:lineRule="auto"/>
                    <w:rPr>
                      <w:rFonts w:ascii="Arial" w:hAnsi="Arial" w:cs="Arial"/>
                      <w:noProof/>
                      <w:sz w:val="20"/>
                      <w:szCs w:val="20"/>
                    </w:rPr>
                  </w:pPr>
                  <w:r w:rsidRPr="00862092">
                    <w:rPr>
                      <w:rFonts w:ascii="Arial" w:hAnsi="Arial" w:cs="Arial"/>
                      <w:noProof/>
                      <w:sz w:val="20"/>
                      <w:szCs w:val="20"/>
                    </w:rPr>
                    <w:t>Collection of international micro</w:t>
                  </w:r>
                  <w:r>
                    <w:rPr>
                      <w:rFonts w:ascii="Arial" w:hAnsi="Arial" w:cs="Arial"/>
                      <w:noProof/>
                      <w:sz w:val="20"/>
                      <w:szCs w:val="20"/>
                    </w:rPr>
                    <w:t>environment</w:t>
                  </w:r>
                  <w:r w:rsidR="004E4346">
                    <w:rPr>
                      <w:rFonts w:ascii="Arial" w:hAnsi="Arial" w:cs="Arial"/>
                      <w:noProof/>
                      <w:sz w:val="20"/>
                      <w:szCs w:val="20"/>
                    </w:rPr>
                    <w:t xml:space="preserve"> indicators - work</w:t>
                  </w:r>
                  <w:r w:rsidRPr="00862092">
                    <w:rPr>
                      <w:rFonts w:ascii="Arial" w:hAnsi="Arial" w:cs="Arial"/>
                      <w:noProof/>
                      <w:sz w:val="20"/>
                      <w:szCs w:val="20"/>
                    </w:rPr>
                    <w:t xml:space="preserve"> </w:t>
                  </w:r>
                  <w:r w:rsidR="004E4346">
                    <w:rPr>
                      <w:rFonts w:ascii="Arial" w:hAnsi="Arial" w:cs="Arial"/>
                      <w:noProof/>
                      <w:sz w:val="20"/>
                      <w:szCs w:val="20"/>
                    </w:rPr>
                    <w:t xml:space="preserve">on </w:t>
                  </w:r>
                  <w:r w:rsidRPr="00862092">
                    <w:rPr>
                      <w:rFonts w:ascii="Arial" w:hAnsi="Arial" w:cs="Arial"/>
                      <w:noProof/>
                      <w:sz w:val="20"/>
                      <w:szCs w:val="20"/>
                    </w:rPr>
                    <w:t>student project</w:t>
                  </w:r>
                </w:p>
              </w:tc>
            </w:tr>
            <w:tr w:rsidR="00862092" w:rsidRPr="003745F8" w:rsidTr="002E22DE">
              <w:trPr>
                <w:cantSplit/>
                <w:trHeight w:val="310"/>
              </w:trPr>
              <w:tc>
                <w:tcPr>
                  <w:tcW w:w="3667" w:type="dxa"/>
                  <w:vMerge/>
                  <w:tcBorders>
                    <w:left w:val="single" w:sz="18" w:space="0" w:color="auto"/>
                  </w:tcBorders>
                  <w:vAlign w:val="center"/>
                </w:tcPr>
                <w:p w:rsidR="00862092" w:rsidRPr="003745F8" w:rsidRDefault="00862092" w:rsidP="00862092">
                  <w:pPr>
                    <w:spacing w:before="40" w:after="40" w:line="240" w:lineRule="auto"/>
                    <w:rPr>
                      <w:rFonts w:ascii="Arial" w:hAnsi="Arial" w:cs="Arial"/>
                      <w:noProof/>
                      <w:sz w:val="20"/>
                      <w:szCs w:val="20"/>
                    </w:rPr>
                  </w:pPr>
                </w:p>
              </w:tc>
              <w:tc>
                <w:tcPr>
                  <w:tcW w:w="3600" w:type="dxa"/>
                  <w:vMerge/>
                  <w:tcBorders>
                    <w:left w:val="single" w:sz="18" w:space="0" w:color="auto"/>
                  </w:tcBorders>
                  <w:vAlign w:val="center"/>
                </w:tcPr>
                <w:p w:rsidR="00862092" w:rsidRPr="003745F8" w:rsidRDefault="00862092" w:rsidP="00862092">
                  <w:pPr>
                    <w:spacing w:before="40" w:after="40" w:line="240" w:lineRule="auto"/>
                    <w:rPr>
                      <w:rFonts w:ascii="Arial" w:hAnsi="Arial" w:cs="Arial"/>
                      <w:noProof/>
                      <w:sz w:val="20"/>
                      <w:szCs w:val="20"/>
                    </w:rPr>
                  </w:pPr>
                </w:p>
              </w:tc>
            </w:tr>
            <w:tr w:rsidR="005B072A" w:rsidRPr="00E01A16" w:rsidTr="002E22DE">
              <w:trPr>
                <w:cantSplit/>
                <w:trHeight w:val="310"/>
              </w:trPr>
              <w:tc>
                <w:tcPr>
                  <w:tcW w:w="3667" w:type="dxa"/>
                  <w:vMerge w:val="restart"/>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5B072A">
                    <w:rPr>
                      <w:rFonts w:ascii="Arial" w:hAnsi="Arial" w:cs="Arial"/>
                      <w:noProof/>
                      <w:sz w:val="20"/>
                      <w:szCs w:val="20"/>
                    </w:rPr>
                    <w:t>Internat</w:t>
                  </w:r>
                  <w:r>
                    <w:rPr>
                      <w:rFonts w:ascii="Arial" w:hAnsi="Arial" w:cs="Arial"/>
                      <w:noProof/>
                      <w:sz w:val="20"/>
                      <w:szCs w:val="20"/>
                    </w:rPr>
                    <w:t>ional marketing mix - product (II</w:t>
                  </w:r>
                  <w:r w:rsidRPr="005B072A">
                    <w:rPr>
                      <w:rFonts w:ascii="Arial" w:hAnsi="Arial" w:cs="Arial"/>
                      <w:noProof/>
                      <w:sz w:val="20"/>
                      <w:szCs w:val="20"/>
                    </w:rPr>
                    <w:t>)</w:t>
                  </w:r>
                </w:p>
              </w:tc>
              <w:tc>
                <w:tcPr>
                  <w:tcW w:w="3600" w:type="dxa"/>
                  <w:vMerge w:val="restart"/>
                  <w:tcBorders>
                    <w:left w:val="single" w:sz="18" w:space="0" w:color="auto"/>
                  </w:tcBorders>
                  <w:vAlign w:val="center"/>
                </w:tcPr>
                <w:p w:rsidR="005B072A" w:rsidRPr="00E01A16" w:rsidRDefault="005B072A" w:rsidP="005B072A">
                  <w:pPr>
                    <w:spacing w:before="40" w:after="40" w:line="240" w:lineRule="auto"/>
                    <w:rPr>
                      <w:rFonts w:ascii="Arial" w:hAnsi="Arial" w:cs="Arial"/>
                      <w:noProof/>
                      <w:sz w:val="20"/>
                      <w:szCs w:val="20"/>
                    </w:rPr>
                  </w:pPr>
                  <w:r w:rsidRPr="00862092">
                    <w:rPr>
                      <w:rFonts w:ascii="Arial" w:hAnsi="Arial" w:cs="Arial"/>
                      <w:noProof/>
                      <w:sz w:val="20"/>
                      <w:szCs w:val="20"/>
                    </w:rPr>
                    <w:t>International marketing mix - product - profile analysis</w:t>
                  </w:r>
                </w:p>
              </w:tc>
            </w:tr>
            <w:tr w:rsidR="005B072A" w:rsidRPr="003745F8" w:rsidTr="002E22DE">
              <w:trPr>
                <w:cantSplit/>
                <w:trHeight w:val="310"/>
              </w:trPr>
              <w:tc>
                <w:tcPr>
                  <w:tcW w:w="3667" w:type="dxa"/>
                  <w:vMerge/>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p>
              </w:tc>
              <w:tc>
                <w:tcPr>
                  <w:tcW w:w="3600" w:type="dxa"/>
                  <w:vMerge/>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p>
              </w:tc>
            </w:tr>
            <w:tr w:rsidR="005B072A" w:rsidRPr="00310EA1" w:rsidTr="002E22DE">
              <w:trPr>
                <w:cantSplit/>
                <w:trHeight w:val="310"/>
              </w:trPr>
              <w:tc>
                <w:tcPr>
                  <w:tcW w:w="3667" w:type="dxa"/>
                  <w:vMerge w:val="restart"/>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5B072A">
                    <w:rPr>
                      <w:rFonts w:ascii="Arial" w:hAnsi="Arial" w:cs="Arial"/>
                      <w:noProof/>
                      <w:sz w:val="20"/>
                      <w:szCs w:val="20"/>
                    </w:rPr>
                    <w:t>Internat</w:t>
                  </w:r>
                  <w:r>
                    <w:rPr>
                      <w:rFonts w:ascii="Arial" w:hAnsi="Arial" w:cs="Arial"/>
                      <w:noProof/>
                      <w:sz w:val="20"/>
                      <w:szCs w:val="20"/>
                    </w:rPr>
                    <w:t>ional marketing mix - distribution (I</w:t>
                  </w:r>
                  <w:r w:rsidRPr="005B072A">
                    <w:rPr>
                      <w:rFonts w:ascii="Arial" w:hAnsi="Arial" w:cs="Arial"/>
                      <w:noProof/>
                      <w:sz w:val="20"/>
                      <w:szCs w:val="20"/>
                    </w:rPr>
                    <w:t>)</w:t>
                  </w:r>
                </w:p>
              </w:tc>
              <w:tc>
                <w:tcPr>
                  <w:tcW w:w="3600" w:type="dxa"/>
                  <w:vMerge w:val="restart"/>
                  <w:tcBorders>
                    <w:left w:val="single" w:sz="18" w:space="0" w:color="auto"/>
                  </w:tcBorders>
                  <w:vAlign w:val="center"/>
                </w:tcPr>
                <w:p w:rsidR="005B072A" w:rsidRPr="00310EA1" w:rsidRDefault="005B072A" w:rsidP="005B072A">
                  <w:pPr>
                    <w:spacing w:before="40" w:after="40" w:line="240" w:lineRule="auto"/>
                    <w:rPr>
                      <w:rFonts w:ascii="Arial" w:hAnsi="Arial" w:cs="Arial"/>
                      <w:noProof/>
                      <w:sz w:val="20"/>
                      <w:szCs w:val="20"/>
                    </w:rPr>
                  </w:pPr>
                  <w:r w:rsidRPr="00862092">
                    <w:rPr>
                      <w:rFonts w:ascii="Arial" w:hAnsi="Arial" w:cs="Arial"/>
                      <w:noProof/>
                      <w:sz w:val="20"/>
                      <w:szCs w:val="20"/>
                    </w:rPr>
                    <w:t>International marketing mix - distribution - profile analysis</w:t>
                  </w:r>
                </w:p>
              </w:tc>
            </w:tr>
            <w:tr w:rsidR="005B072A" w:rsidRPr="003745F8" w:rsidTr="002E22DE">
              <w:trPr>
                <w:cantSplit/>
                <w:trHeight w:val="310"/>
              </w:trPr>
              <w:tc>
                <w:tcPr>
                  <w:tcW w:w="3667" w:type="dxa"/>
                  <w:vMerge/>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p>
              </w:tc>
              <w:tc>
                <w:tcPr>
                  <w:tcW w:w="3600" w:type="dxa"/>
                  <w:vMerge/>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p>
              </w:tc>
            </w:tr>
            <w:tr w:rsidR="005B072A" w:rsidRPr="003745F8" w:rsidTr="002E22DE">
              <w:trPr>
                <w:cantSplit/>
              </w:trPr>
              <w:tc>
                <w:tcPr>
                  <w:tcW w:w="3667" w:type="dxa"/>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5B072A">
                    <w:rPr>
                      <w:rFonts w:ascii="Arial" w:hAnsi="Arial" w:cs="Arial"/>
                      <w:noProof/>
                      <w:sz w:val="20"/>
                      <w:szCs w:val="20"/>
                    </w:rPr>
                    <w:t>Internat</w:t>
                  </w:r>
                  <w:r>
                    <w:rPr>
                      <w:rFonts w:ascii="Arial" w:hAnsi="Arial" w:cs="Arial"/>
                      <w:noProof/>
                      <w:sz w:val="20"/>
                      <w:szCs w:val="20"/>
                    </w:rPr>
                    <w:t>ional marketing mix - distribution (II</w:t>
                  </w:r>
                  <w:r w:rsidRPr="005B072A">
                    <w:rPr>
                      <w:rFonts w:ascii="Arial" w:hAnsi="Arial" w:cs="Arial"/>
                      <w:noProof/>
                      <w:sz w:val="20"/>
                      <w:szCs w:val="20"/>
                    </w:rPr>
                    <w:t>)</w:t>
                  </w:r>
                </w:p>
              </w:tc>
              <w:tc>
                <w:tcPr>
                  <w:tcW w:w="3600" w:type="dxa"/>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862092">
                    <w:rPr>
                      <w:rFonts w:ascii="Arial" w:hAnsi="Arial" w:cs="Arial"/>
                      <w:noProof/>
                      <w:sz w:val="20"/>
                      <w:szCs w:val="20"/>
                    </w:rPr>
                    <w:t>International marketing mix - prices - profile analysis</w:t>
                  </w:r>
                </w:p>
              </w:tc>
            </w:tr>
            <w:tr w:rsidR="005B072A" w:rsidRPr="003745F8" w:rsidTr="002E22DE">
              <w:trPr>
                <w:cantSplit/>
                <w:trHeight w:val="490"/>
              </w:trPr>
              <w:tc>
                <w:tcPr>
                  <w:tcW w:w="3667" w:type="dxa"/>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5B072A">
                    <w:rPr>
                      <w:rFonts w:ascii="Arial" w:hAnsi="Arial" w:cs="Arial"/>
                      <w:noProof/>
                      <w:sz w:val="20"/>
                      <w:szCs w:val="20"/>
                    </w:rPr>
                    <w:t>Internat</w:t>
                  </w:r>
                  <w:r>
                    <w:rPr>
                      <w:rFonts w:ascii="Arial" w:hAnsi="Arial" w:cs="Arial"/>
                      <w:noProof/>
                      <w:sz w:val="20"/>
                      <w:szCs w:val="20"/>
                    </w:rPr>
                    <w:t>ional marketing mix - prices</w:t>
                  </w:r>
                </w:p>
              </w:tc>
              <w:tc>
                <w:tcPr>
                  <w:tcW w:w="3600" w:type="dxa"/>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Pr>
                      <w:rFonts w:ascii="Arial" w:hAnsi="Arial" w:cs="Arial"/>
                      <w:noProof/>
                      <w:sz w:val="20"/>
                      <w:szCs w:val="20"/>
                    </w:rPr>
                    <w:t>I</w:t>
                  </w:r>
                  <w:r w:rsidRPr="00862092">
                    <w:rPr>
                      <w:rFonts w:ascii="Arial" w:hAnsi="Arial" w:cs="Arial"/>
                      <w:noProof/>
                      <w:sz w:val="20"/>
                      <w:szCs w:val="20"/>
                    </w:rPr>
                    <w:t xml:space="preserve">nternational marketing mix - promotion - </w:t>
                  </w:r>
                  <w:r>
                    <w:rPr>
                      <w:rFonts w:ascii="Arial" w:hAnsi="Arial" w:cs="Arial"/>
                      <w:noProof/>
                      <w:sz w:val="20"/>
                      <w:szCs w:val="20"/>
                    </w:rPr>
                    <w:t>p</w:t>
                  </w:r>
                  <w:r w:rsidRPr="00862092">
                    <w:rPr>
                      <w:rFonts w:ascii="Arial" w:hAnsi="Arial" w:cs="Arial"/>
                      <w:noProof/>
                      <w:sz w:val="20"/>
                      <w:szCs w:val="20"/>
                    </w:rPr>
                    <w:t>rofile analysis</w:t>
                  </w:r>
                </w:p>
              </w:tc>
            </w:tr>
            <w:tr w:rsidR="005B072A" w:rsidRPr="003745F8" w:rsidTr="002E22DE">
              <w:trPr>
                <w:cantSplit/>
                <w:trHeight w:val="475"/>
              </w:trPr>
              <w:tc>
                <w:tcPr>
                  <w:tcW w:w="3667" w:type="dxa"/>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5B072A">
                    <w:rPr>
                      <w:rFonts w:ascii="Arial" w:hAnsi="Arial" w:cs="Arial"/>
                      <w:noProof/>
                      <w:sz w:val="20"/>
                      <w:szCs w:val="20"/>
                    </w:rPr>
                    <w:t>Internat</w:t>
                  </w:r>
                  <w:r>
                    <w:rPr>
                      <w:rFonts w:ascii="Arial" w:hAnsi="Arial" w:cs="Arial"/>
                      <w:noProof/>
                      <w:sz w:val="20"/>
                      <w:szCs w:val="20"/>
                    </w:rPr>
                    <w:t>ional marketing mix - promotion</w:t>
                  </w:r>
                </w:p>
              </w:tc>
              <w:tc>
                <w:tcPr>
                  <w:tcW w:w="3600" w:type="dxa"/>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862092">
                    <w:rPr>
                      <w:rFonts w:ascii="Arial" w:hAnsi="Arial" w:cs="Arial"/>
                      <w:noProof/>
                      <w:sz w:val="20"/>
                      <w:szCs w:val="20"/>
                    </w:rPr>
                    <w:t xml:space="preserve">Presentation of </w:t>
                  </w:r>
                  <w:r>
                    <w:rPr>
                      <w:rFonts w:ascii="Arial" w:hAnsi="Arial" w:cs="Arial"/>
                      <w:noProof/>
                      <w:sz w:val="20"/>
                      <w:szCs w:val="20"/>
                    </w:rPr>
                    <w:t>students' projects</w:t>
                  </w:r>
                </w:p>
              </w:tc>
            </w:tr>
            <w:tr w:rsidR="005B072A" w:rsidRPr="003745F8" w:rsidTr="002E22DE">
              <w:trPr>
                <w:cantSplit/>
                <w:trHeight w:val="378"/>
              </w:trPr>
              <w:tc>
                <w:tcPr>
                  <w:tcW w:w="3667" w:type="dxa"/>
                  <w:tcBorders>
                    <w:left w:val="single" w:sz="18" w:space="0" w:color="auto"/>
                  </w:tcBorders>
                  <w:vAlign w:val="center"/>
                </w:tcPr>
                <w:p w:rsidR="005B072A" w:rsidRPr="005B072A" w:rsidRDefault="005B072A" w:rsidP="005B072A">
                  <w:pPr>
                    <w:spacing w:before="40" w:after="40" w:line="240" w:lineRule="auto"/>
                    <w:rPr>
                      <w:rFonts w:ascii="Arial" w:hAnsi="Arial" w:cs="Arial"/>
                      <w:noProof/>
                      <w:sz w:val="20"/>
                      <w:szCs w:val="20"/>
                    </w:rPr>
                  </w:pPr>
                  <w:r w:rsidRPr="005B072A">
                    <w:rPr>
                      <w:rFonts w:ascii="Arial" w:hAnsi="Arial" w:cs="Arial"/>
                      <w:noProof/>
                      <w:sz w:val="20"/>
                      <w:szCs w:val="20"/>
                    </w:rPr>
                    <w:t>Final considerations</w:t>
                  </w:r>
                </w:p>
              </w:tc>
              <w:tc>
                <w:tcPr>
                  <w:tcW w:w="3600" w:type="dxa"/>
                  <w:tcBorders>
                    <w:left w:val="single" w:sz="18" w:space="0" w:color="auto"/>
                  </w:tcBorders>
                  <w:vAlign w:val="center"/>
                </w:tcPr>
                <w:p w:rsidR="005B072A" w:rsidRPr="003745F8" w:rsidRDefault="005B072A" w:rsidP="005B072A">
                  <w:pPr>
                    <w:spacing w:before="40" w:after="40" w:line="240" w:lineRule="auto"/>
                    <w:rPr>
                      <w:rFonts w:ascii="Arial" w:hAnsi="Arial" w:cs="Arial"/>
                      <w:noProof/>
                      <w:sz w:val="20"/>
                      <w:szCs w:val="20"/>
                    </w:rPr>
                  </w:pPr>
                  <w:r w:rsidRPr="00862092">
                    <w:rPr>
                      <w:rFonts w:ascii="Arial" w:hAnsi="Arial" w:cs="Arial"/>
                      <w:noProof/>
                      <w:sz w:val="20"/>
                      <w:szCs w:val="20"/>
                    </w:rPr>
                    <w:t xml:space="preserve">Presentation of </w:t>
                  </w:r>
                  <w:r>
                    <w:rPr>
                      <w:rFonts w:ascii="Arial" w:hAnsi="Arial" w:cs="Arial"/>
                      <w:noProof/>
                      <w:sz w:val="20"/>
                      <w:szCs w:val="20"/>
                    </w:rPr>
                    <w:t>students' projects</w:t>
                  </w:r>
                </w:p>
              </w:tc>
            </w:tr>
          </w:tbl>
          <w:p w:rsidR="000E76F5" w:rsidRPr="00C8401B" w:rsidRDefault="000E76F5" w:rsidP="000E76F5">
            <w:pPr>
              <w:tabs>
                <w:tab w:val="left" w:pos="2820"/>
              </w:tabs>
              <w:spacing w:after="0"/>
              <w:rPr>
                <w:rFonts w:ascii="Arial" w:hAnsi="Arial" w:cs="Arial"/>
                <w:sz w:val="20"/>
                <w:szCs w:val="20"/>
                <w:lang w:val="en-GB"/>
              </w:rPr>
            </w:pPr>
          </w:p>
        </w:tc>
      </w:tr>
      <w:tr w:rsidR="000E76F5"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Pr>
                <w:rFonts w:ascii="Arial" w:hAnsi="Arial" w:cs="Arial"/>
                <w:b w:val="0"/>
                <w:sz w:val="20"/>
                <w:szCs w:val="20"/>
                <w:lang w:val="en-GB"/>
              </w:rPr>
              <w:t xml:space="preserve"> </w:t>
            </w:r>
            <w:r w:rsidRPr="00C8401B">
              <w:rPr>
                <w:rFonts w:ascii="Arial" w:hAnsi="Arial" w:cs="Arial"/>
                <w:b w:val="0"/>
                <w:sz w:val="20"/>
                <w:szCs w:val="20"/>
                <w:lang w:val="en-GB"/>
              </w:rPr>
              <w:t>lectures</w:t>
            </w:r>
          </w:p>
          <w:p w:rsidR="000E76F5" w:rsidRPr="00C8401B" w:rsidRDefault="000E76F5" w:rsidP="000E76F5">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Pr="00C8401B">
              <w:rPr>
                <w:rFonts w:ascii="Arial" w:hAnsi="Arial" w:cs="Arial"/>
                <w:b w:val="0"/>
                <w:sz w:val="20"/>
                <w:szCs w:val="20"/>
                <w:lang w:val="en-GB"/>
              </w:rPr>
              <w:t xml:space="preserve"> seminars and workshops</w:t>
            </w:r>
          </w:p>
          <w:p w:rsidR="000E76F5" w:rsidRPr="00C8401B" w:rsidRDefault="000E76F5" w:rsidP="000E76F5">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Pr>
                <w:rFonts w:ascii="Arial" w:hAnsi="Arial" w:cs="Arial"/>
                <w:b w:val="0"/>
                <w:sz w:val="20"/>
                <w:szCs w:val="20"/>
                <w:lang w:val="en-GB"/>
              </w:rPr>
              <w:t xml:space="preserve"> </w:t>
            </w:r>
            <w:r w:rsidRPr="00C8401B">
              <w:rPr>
                <w:rFonts w:ascii="Arial" w:hAnsi="Arial" w:cs="Arial"/>
                <w:b w:val="0"/>
                <w:sz w:val="20"/>
                <w:szCs w:val="20"/>
                <w:lang w:val="en-GB"/>
              </w:rPr>
              <w:t xml:space="preserve">exercises  </w:t>
            </w:r>
          </w:p>
          <w:p w:rsidR="000E76F5" w:rsidRPr="00C8401B" w:rsidRDefault="000E76F5" w:rsidP="000E76F5">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0E76F5" w:rsidRPr="00C8401B" w:rsidRDefault="000E76F5" w:rsidP="000E76F5">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0E76F5" w:rsidRPr="00C8401B" w:rsidRDefault="000E76F5" w:rsidP="000E76F5">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Pr>
                <w:rFonts w:ascii="Arial" w:hAnsi="Arial" w:cs="Arial"/>
                <w:b w:val="0"/>
                <w:sz w:val="20"/>
                <w:szCs w:val="20"/>
                <w:lang w:val="en-GB"/>
              </w:rPr>
              <w:t xml:space="preserve"> </w:t>
            </w:r>
            <w:r w:rsidRPr="00C8401B">
              <w:rPr>
                <w:rFonts w:ascii="Arial" w:hAnsi="Arial" w:cs="Arial"/>
                <w:b w:val="0"/>
                <w:sz w:val="20"/>
                <w:szCs w:val="20"/>
                <w:lang w:val="en-GB"/>
              </w:rPr>
              <w:t>independent assignments</w:t>
            </w:r>
          </w:p>
          <w:p w:rsidR="000E76F5" w:rsidRPr="00C8401B" w:rsidRDefault="000E76F5" w:rsidP="000E76F5">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Pr="00C8401B">
              <w:rPr>
                <w:rFonts w:ascii="Arial" w:hAnsi="Arial" w:cs="Arial"/>
                <w:b w:val="0"/>
                <w:sz w:val="20"/>
                <w:szCs w:val="20"/>
                <w:lang w:val="en-GB"/>
              </w:rPr>
              <w:t xml:space="preserve"> multimedia </w:t>
            </w:r>
          </w:p>
          <w:p w:rsidR="000E76F5" w:rsidRPr="00C8401B" w:rsidRDefault="000E76F5" w:rsidP="000E76F5">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0E76F5" w:rsidRPr="00C8401B" w:rsidRDefault="000E76F5" w:rsidP="000E76F5">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0E76F5" w:rsidRPr="00C8401B" w:rsidRDefault="000E76F5" w:rsidP="000E76F5">
            <w:pPr>
              <w:tabs>
                <w:tab w:val="left" w:pos="2820"/>
              </w:tabs>
              <w:spacing w:after="0"/>
              <w:rPr>
                <w:rFonts w:ascii="Arial" w:hAnsi="Arial" w:cs="Arial"/>
                <w:sz w:val="20"/>
                <w:szCs w:val="20"/>
                <w:lang w:val="en-GB"/>
              </w:rPr>
            </w:pPr>
            <w:r w:rsidRPr="003745F8">
              <w:rPr>
                <w:rFonts w:ascii="MS Gothic" w:eastAsia="MS Gothic" w:hAnsi="MS Gothic" w:cs="MS Gothic" w:hint="eastAsia"/>
                <w:sz w:val="20"/>
                <w:szCs w:val="20"/>
              </w:rPr>
              <w:t>☑</w:t>
            </w:r>
            <w:r w:rsidRPr="00C8401B">
              <w:rPr>
                <w:rFonts w:ascii="Arial" w:hAnsi="Arial" w:cs="Arial"/>
                <w:sz w:val="20"/>
                <w:szCs w:val="20"/>
                <w:lang w:val="en-GB"/>
              </w:rPr>
              <w:t xml:space="preserve"> </w:t>
            </w:r>
            <w:r>
              <w:rPr>
                <w:rFonts w:ascii="Arial" w:hAnsi="Arial" w:cs="Arial"/>
                <w:sz w:val="20"/>
                <w:szCs w:val="20"/>
                <w:lang w:val="en-GB"/>
              </w:rPr>
              <w:t>practitioner lecture</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0E76F5"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p>
        </w:tc>
      </w:tr>
      <w:tr w:rsidR="000E76F5"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52DD5" w:rsidRPr="00B56871" w:rsidRDefault="000E76F5" w:rsidP="000E76F5">
            <w:pPr>
              <w:tabs>
                <w:tab w:val="left" w:pos="2820"/>
              </w:tabs>
              <w:spacing w:after="0"/>
              <w:rPr>
                <w:rFonts w:ascii="Arial" w:hAnsi="Arial" w:cs="Arial"/>
                <w:color w:val="FF0000"/>
                <w:sz w:val="20"/>
                <w:szCs w:val="20"/>
                <w:lang w:val="en-GB"/>
              </w:rPr>
            </w:pPr>
            <w:r w:rsidRPr="00C52DD5">
              <w:rPr>
                <w:rFonts w:ascii="Arial" w:hAnsi="Arial" w:cs="Arial"/>
                <w:color w:val="FF0000"/>
                <w:sz w:val="20"/>
                <w:szCs w:val="20"/>
                <w:lang w:val="en-GB"/>
              </w:rPr>
              <w:t>To attain a signature,</w:t>
            </w:r>
            <w:r w:rsidR="00C52DD5" w:rsidRPr="00C52DD5">
              <w:rPr>
                <w:rFonts w:ascii="Arial" w:hAnsi="Arial" w:cs="Arial"/>
                <w:color w:val="FF0000"/>
                <w:sz w:val="20"/>
                <w:szCs w:val="20"/>
                <w:lang w:val="en-GB"/>
              </w:rPr>
              <w:t xml:space="preserve"> </w:t>
            </w:r>
            <w:r w:rsidR="00C52DD5" w:rsidRPr="00A53921">
              <w:rPr>
                <w:rFonts w:ascii="Arial" w:hAnsi="Arial" w:cs="Arial"/>
                <w:b/>
                <w:color w:val="FF0000"/>
                <w:sz w:val="20"/>
                <w:szCs w:val="20"/>
                <w:lang w:val="en-GB"/>
              </w:rPr>
              <w:t>a regular student</w:t>
            </w:r>
            <w:r w:rsidR="00C52DD5" w:rsidRPr="00C52DD5">
              <w:rPr>
                <w:rFonts w:ascii="Arial" w:hAnsi="Arial" w:cs="Arial"/>
                <w:color w:val="FF0000"/>
                <w:sz w:val="20"/>
                <w:szCs w:val="20"/>
                <w:lang w:val="en-GB"/>
              </w:rPr>
              <w:t xml:space="preserve"> must attend 6</w:t>
            </w:r>
            <w:r w:rsidRPr="00C52DD5">
              <w:rPr>
                <w:rFonts w:ascii="Arial" w:hAnsi="Arial" w:cs="Arial"/>
                <w:color w:val="FF0000"/>
                <w:sz w:val="20"/>
                <w:szCs w:val="20"/>
                <w:lang w:val="en-GB"/>
              </w:rPr>
              <w:t>0% of classes.</w:t>
            </w:r>
            <w:r w:rsidR="00997445">
              <w:rPr>
                <w:rFonts w:ascii="Arial" w:hAnsi="Arial" w:cs="Arial"/>
                <w:color w:val="FF0000"/>
                <w:sz w:val="20"/>
                <w:szCs w:val="20"/>
                <w:lang w:val="en-GB"/>
              </w:rPr>
              <w:t xml:space="preserve"> </w:t>
            </w:r>
            <w:r w:rsidRPr="00C52DD5">
              <w:rPr>
                <w:rFonts w:ascii="Arial" w:hAnsi="Arial" w:cs="Arial"/>
                <w:color w:val="FF0000"/>
                <w:sz w:val="20"/>
                <w:szCs w:val="20"/>
                <w:lang w:val="en-GB"/>
              </w:rPr>
              <w:t xml:space="preserve">In addition to the attendance, students </w:t>
            </w:r>
            <w:r w:rsidR="00997445">
              <w:rPr>
                <w:rFonts w:ascii="Arial" w:hAnsi="Arial" w:cs="Arial"/>
                <w:color w:val="FF0000"/>
                <w:sz w:val="20"/>
                <w:szCs w:val="20"/>
                <w:lang w:val="en-GB"/>
              </w:rPr>
              <w:t>need to create, present and submit</w:t>
            </w:r>
            <w:r w:rsidRPr="00C52DD5">
              <w:rPr>
                <w:rFonts w:ascii="Arial" w:hAnsi="Arial" w:cs="Arial"/>
                <w:color w:val="FF0000"/>
                <w:sz w:val="20"/>
                <w:szCs w:val="20"/>
                <w:lang w:val="en-GB"/>
              </w:rPr>
              <w:t xml:space="preserve"> the group </w:t>
            </w:r>
            <w:r w:rsidR="00997445">
              <w:rPr>
                <w:rFonts w:ascii="Arial" w:hAnsi="Arial" w:cs="Arial"/>
                <w:color w:val="FF0000"/>
                <w:sz w:val="20"/>
                <w:szCs w:val="20"/>
                <w:lang w:val="en-GB"/>
              </w:rPr>
              <w:t xml:space="preserve">project </w:t>
            </w:r>
            <w:r w:rsidRPr="00C52DD5">
              <w:rPr>
                <w:rFonts w:ascii="Arial" w:hAnsi="Arial" w:cs="Arial"/>
                <w:color w:val="FF0000"/>
                <w:sz w:val="20"/>
                <w:szCs w:val="20"/>
                <w:lang w:val="en-GB"/>
              </w:rPr>
              <w:t>assignment</w:t>
            </w:r>
            <w:r w:rsidR="00997445">
              <w:rPr>
                <w:rFonts w:ascii="Arial" w:hAnsi="Arial" w:cs="Arial"/>
                <w:color w:val="FF0000"/>
                <w:sz w:val="20"/>
                <w:szCs w:val="20"/>
                <w:lang w:val="en-GB"/>
              </w:rPr>
              <w:t xml:space="preserve"> in the given deadline</w:t>
            </w:r>
            <w:r w:rsidRPr="00C52DD5">
              <w:rPr>
                <w:rFonts w:ascii="Arial" w:hAnsi="Arial" w:cs="Arial"/>
                <w:color w:val="FF0000"/>
                <w:sz w:val="20"/>
                <w:szCs w:val="20"/>
                <w:lang w:val="en-GB"/>
              </w:rPr>
              <w:t xml:space="preserve">. </w:t>
            </w:r>
          </w:p>
          <w:p w:rsidR="000E76F5" w:rsidRDefault="00997445" w:rsidP="0099744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T</w:t>
            </w:r>
            <w:r w:rsidR="00C52DD5" w:rsidRPr="00997445">
              <w:rPr>
                <w:rFonts w:ascii="Arial" w:hAnsi="Arial" w:cs="Arial"/>
                <w:color w:val="FF0000"/>
                <w:sz w:val="20"/>
                <w:szCs w:val="20"/>
                <w:lang w:val="en-GB"/>
              </w:rPr>
              <w:t xml:space="preserve">o attain a signature, </w:t>
            </w:r>
            <w:r w:rsidR="00C52DD5" w:rsidRPr="00997445">
              <w:rPr>
                <w:rFonts w:ascii="Arial" w:hAnsi="Arial" w:cs="Arial"/>
                <w:b/>
                <w:color w:val="FF0000"/>
                <w:sz w:val="20"/>
                <w:szCs w:val="20"/>
                <w:u w:val="single"/>
                <w:lang w:val="en-GB"/>
              </w:rPr>
              <w:t xml:space="preserve">an </w:t>
            </w:r>
            <w:r w:rsidR="006C2C9D" w:rsidRPr="00997445">
              <w:rPr>
                <w:rFonts w:ascii="Arial" w:hAnsi="Arial" w:cs="Arial"/>
                <w:b/>
                <w:color w:val="FF0000"/>
                <w:sz w:val="20"/>
                <w:szCs w:val="20"/>
                <w:u w:val="single"/>
                <w:lang w:val="en-GB"/>
              </w:rPr>
              <w:t>irregular (part-time)</w:t>
            </w:r>
            <w:r w:rsidR="00C52DD5" w:rsidRPr="00997445">
              <w:rPr>
                <w:rFonts w:ascii="Arial" w:hAnsi="Arial" w:cs="Arial"/>
                <w:color w:val="FF0000"/>
                <w:sz w:val="20"/>
                <w:szCs w:val="20"/>
                <w:lang w:val="en-GB"/>
              </w:rPr>
              <w:t xml:space="preserve"> student must </w:t>
            </w:r>
            <w:r>
              <w:rPr>
                <w:rFonts w:ascii="Arial" w:hAnsi="Arial" w:cs="Arial"/>
                <w:color w:val="FF0000"/>
                <w:sz w:val="20"/>
                <w:szCs w:val="20"/>
                <w:lang w:val="en-GB"/>
              </w:rPr>
              <w:t>attend 3</w:t>
            </w:r>
            <w:r w:rsidRPr="00C52DD5">
              <w:rPr>
                <w:rFonts w:ascii="Arial" w:hAnsi="Arial" w:cs="Arial"/>
                <w:color w:val="FF0000"/>
                <w:sz w:val="20"/>
                <w:szCs w:val="20"/>
                <w:lang w:val="en-GB"/>
              </w:rPr>
              <w:t>0% of classes.</w:t>
            </w:r>
            <w:r>
              <w:rPr>
                <w:rFonts w:ascii="Arial" w:hAnsi="Arial" w:cs="Arial"/>
                <w:color w:val="FF0000"/>
                <w:sz w:val="20"/>
                <w:szCs w:val="20"/>
                <w:lang w:val="en-GB"/>
              </w:rPr>
              <w:t xml:space="preserve"> </w:t>
            </w:r>
            <w:r w:rsidR="00C52DD5" w:rsidRPr="00997445">
              <w:rPr>
                <w:rFonts w:ascii="Arial" w:hAnsi="Arial" w:cs="Arial"/>
                <w:color w:val="FF0000"/>
                <w:sz w:val="20"/>
                <w:szCs w:val="20"/>
                <w:lang w:val="en-GB"/>
              </w:rPr>
              <w:t xml:space="preserve"> </w:t>
            </w:r>
            <w:r w:rsidRPr="00C52DD5">
              <w:rPr>
                <w:rFonts w:ascii="Arial" w:hAnsi="Arial" w:cs="Arial"/>
                <w:color w:val="FF0000"/>
                <w:sz w:val="20"/>
                <w:szCs w:val="20"/>
                <w:lang w:val="en-GB"/>
              </w:rPr>
              <w:t xml:space="preserve">In addition to the attendance, students </w:t>
            </w:r>
            <w:r>
              <w:rPr>
                <w:rFonts w:ascii="Arial" w:hAnsi="Arial" w:cs="Arial"/>
                <w:color w:val="FF0000"/>
                <w:sz w:val="20"/>
                <w:szCs w:val="20"/>
                <w:lang w:val="en-GB"/>
              </w:rPr>
              <w:t>need to create and submit</w:t>
            </w:r>
            <w:r w:rsidRPr="00C52DD5">
              <w:rPr>
                <w:rFonts w:ascii="Arial" w:hAnsi="Arial" w:cs="Arial"/>
                <w:color w:val="FF0000"/>
                <w:sz w:val="20"/>
                <w:szCs w:val="20"/>
                <w:lang w:val="en-GB"/>
              </w:rPr>
              <w:t xml:space="preserve"> the </w:t>
            </w:r>
            <w:r>
              <w:rPr>
                <w:rFonts w:ascii="Arial" w:hAnsi="Arial" w:cs="Arial"/>
                <w:color w:val="FF0000"/>
                <w:sz w:val="20"/>
                <w:szCs w:val="20"/>
                <w:lang w:val="en-GB"/>
              </w:rPr>
              <w:t>prearranged case study</w:t>
            </w:r>
            <w:r w:rsidRPr="00C52DD5">
              <w:rPr>
                <w:rFonts w:ascii="Arial" w:hAnsi="Arial" w:cs="Arial"/>
                <w:color w:val="FF0000"/>
                <w:sz w:val="20"/>
                <w:szCs w:val="20"/>
                <w:lang w:val="en-GB"/>
              </w:rPr>
              <w:t xml:space="preserve"> </w:t>
            </w:r>
            <w:r>
              <w:rPr>
                <w:rFonts w:ascii="Arial" w:hAnsi="Arial" w:cs="Arial"/>
                <w:color w:val="FF0000"/>
                <w:sz w:val="20"/>
                <w:szCs w:val="20"/>
                <w:lang w:val="en-GB"/>
              </w:rPr>
              <w:t>in the given deadline</w:t>
            </w:r>
            <w:r w:rsidRPr="00C52DD5">
              <w:rPr>
                <w:rFonts w:ascii="Arial" w:hAnsi="Arial" w:cs="Arial"/>
                <w:color w:val="FF0000"/>
                <w:sz w:val="20"/>
                <w:szCs w:val="20"/>
                <w:lang w:val="en-GB"/>
              </w:rPr>
              <w:t xml:space="preserve">. </w:t>
            </w:r>
          </w:p>
          <w:p w:rsidR="00B56871" w:rsidRPr="00997445" w:rsidRDefault="00B56871" w:rsidP="00B56871">
            <w:pPr>
              <w:tabs>
                <w:tab w:val="left" w:pos="2820"/>
              </w:tabs>
              <w:spacing w:after="0"/>
              <w:rPr>
                <w:rFonts w:ascii="Arial" w:hAnsi="Arial" w:cs="Arial"/>
                <w:color w:val="FF0000"/>
                <w:sz w:val="20"/>
                <w:szCs w:val="20"/>
                <w:lang w:val="en-GB"/>
              </w:rPr>
            </w:pPr>
            <w:r w:rsidRPr="00B56871">
              <w:rPr>
                <w:rFonts w:ascii="Arial" w:hAnsi="Arial" w:cs="Arial"/>
                <w:color w:val="FF0000"/>
                <w:sz w:val="20"/>
                <w:szCs w:val="20"/>
                <w:lang w:val="en-GB"/>
              </w:rPr>
              <w:t xml:space="preserve">During the semester, </w:t>
            </w:r>
            <w:r w:rsidRPr="00CB7713">
              <w:rPr>
                <w:rFonts w:ascii="Arial" w:hAnsi="Arial" w:cs="Arial"/>
                <w:b/>
                <w:color w:val="FF0000"/>
                <w:sz w:val="20"/>
                <w:szCs w:val="20"/>
                <w:lang w:val="en-GB"/>
              </w:rPr>
              <w:t>self-evaluation tests</w:t>
            </w:r>
            <w:r w:rsidRPr="00B56871">
              <w:rPr>
                <w:rFonts w:ascii="Arial" w:hAnsi="Arial" w:cs="Arial"/>
                <w:color w:val="FF0000"/>
                <w:sz w:val="20"/>
                <w:szCs w:val="20"/>
                <w:lang w:val="en-GB"/>
              </w:rPr>
              <w:t xml:space="preserve"> (using the Kahoot application) </w:t>
            </w:r>
            <w:r>
              <w:rPr>
                <w:rFonts w:ascii="Arial" w:hAnsi="Arial" w:cs="Arial"/>
                <w:color w:val="FF0000"/>
                <w:sz w:val="20"/>
                <w:szCs w:val="20"/>
                <w:lang w:val="en-GB"/>
              </w:rPr>
              <w:t>will be</w:t>
            </w:r>
            <w:r w:rsidRPr="00B56871">
              <w:rPr>
                <w:rFonts w:ascii="Arial" w:hAnsi="Arial" w:cs="Arial"/>
                <w:color w:val="FF0000"/>
                <w:sz w:val="20"/>
                <w:szCs w:val="20"/>
                <w:lang w:val="en-GB"/>
              </w:rPr>
              <w:t xml:space="preserve"> held </w:t>
            </w:r>
            <w:r>
              <w:rPr>
                <w:rFonts w:ascii="Arial" w:hAnsi="Arial" w:cs="Arial"/>
                <w:color w:val="FF0000"/>
                <w:sz w:val="20"/>
                <w:szCs w:val="20"/>
                <w:lang w:val="en-GB"/>
              </w:rPr>
              <w:t>during the</w:t>
            </w:r>
            <w:r w:rsidRPr="00B56871">
              <w:rPr>
                <w:rFonts w:ascii="Arial" w:hAnsi="Arial" w:cs="Arial"/>
                <w:color w:val="FF0000"/>
                <w:sz w:val="20"/>
                <w:szCs w:val="20"/>
                <w:lang w:val="en-GB"/>
              </w:rPr>
              <w:t xml:space="preserve"> lectures</w:t>
            </w:r>
            <w:r>
              <w:rPr>
                <w:rFonts w:ascii="Arial" w:hAnsi="Arial" w:cs="Arial"/>
                <w:color w:val="FF0000"/>
                <w:sz w:val="20"/>
                <w:szCs w:val="20"/>
                <w:lang w:val="en-GB"/>
              </w:rPr>
              <w:t>. Tests</w:t>
            </w:r>
            <w:r w:rsidRPr="00B56871">
              <w:rPr>
                <w:rFonts w:ascii="Arial" w:hAnsi="Arial" w:cs="Arial"/>
                <w:color w:val="FF0000"/>
                <w:sz w:val="20"/>
                <w:szCs w:val="20"/>
                <w:lang w:val="en-GB"/>
              </w:rPr>
              <w:t xml:space="preserve"> consist of questions with correct / incorrect answers. </w:t>
            </w:r>
            <w:r>
              <w:rPr>
                <w:rFonts w:ascii="Arial" w:hAnsi="Arial" w:cs="Arial"/>
                <w:color w:val="FF0000"/>
                <w:sz w:val="20"/>
                <w:szCs w:val="20"/>
                <w:lang w:val="en-GB"/>
              </w:rPr>
              <w:t xml:space="preserve">By solving them, </w:t>
            </w:r>
            <w:r w:rsidRPr="00B56871">
              <w:rPr>
                <w:rFonts w:ascii="Arial" w:hAnsi="Arial" w:cs="Arial"/>
                <w:color w:val="FF0000"/>
                <w:sz w:val="20"/>
                <w:szCs w:val="20"/>
                <w:lang w:val="en-GB"/>
              </w:rPr>
              <w:t>students</w:t>
            </w:r>
            <w:r>
              <w:rPr>
                <w:rFonts w:ascii="Arial" w:hAnsi="Arial" w:cs="Arial"/>
                <w:color w:val="FF0000"/>
                <w:sz w:val="20"/>
                <w:szCs w:val="20"/>
                <w:lang w:val="en-GB"/>
              </w:rPr>
              <w:t xml:space="preserve"> will</w:t>
            </w:r>
            <w:r w:rsidRPr="00B56871">
              <w:rPr>
                <w:rFonts w:ascii="Arial" w:hAnsi="Arial" w:cs="Arial"/>
                <w:color w:val="FF0000"/>
                <w:sz w:val="20"/>
                <w:szCs w:val="20"/>
                <w:lang w:val="en-GB"/>
              </w:rPr>
              <w:t xml:space="preserve"> gain insight</w:t>
            </w:r>
            <w:r>
              <w:rPr>
                <w:rFonts w:ascii="Arial" w:hAnsi="Arial" w:cs="Arial"/>
                <w:color w:val="FF0000"/>
                <w:sz w:val="20"/>
                <w:szCs w:val="20"/>
                <w:lang w:val="en-GB"/>
              </w:rPr>
              <w:t>s</w:t>
            </w:r>
            <w:r w:rsidRPr="00B56871">
              <w:rPr>
                <w:rFonts w:ascii="Arial" w:hAnsi="Arial" w:cs="Arial"/>
                <w:color w:val="FF0000"/>
                <w:sz w:val="20"/>
                <w:szCs w:val="20"/>
                <w:lang w:val="en-GB"/>
              </w:rPr>
              <w:t xml:space="preserve"> into the level of acquired knowledge after each completed lecture</w:t>
            </w:r>
            <w:r>
              <w:rPr>
                <w:rFonts w:ascii="Arial" w:hAnsi="Arial" w:cs="Arial"/>
                <w:color w:val="FF0000"/>
                <w:sz w:val="20"/>
                <w:szCs w:val="20"/>
                <w:lang w:val="en-GB"/>
              </w:rPr>
              <w:t>.</w:t>
            </w:r>
          </w:p>
        </w:tc>
      </w:tr>
      <w:tr w:rsidR="000E76F5"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E76F5" w:rsidRPr="00C8401B" w:rsidRDefault="000E76F5" w:rsidP="000E76F5">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 xml:space="preserve">(name the </w:t>
            </w:r>
            <w:r w:rsidRPr="00C8401B">
              <w:rPr>
                <w:rFonts w:ascii="Arial" w:hAnsi="Arial" w:cs="Arial"/>
                <w:i/>
                <w:color w:val="000000"/>
                <w:sz w:val="20"/>
                <w:szCs w:val="20"/>
                <w:lang w:val="en-GB"/>
              </w:rPr>
              <w:lastRenderedPageBreak/>
              <w:t>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0E76F5" w:rsidRPr="00C8401B" w:rsidRDefault="0051436A" w:rsidP="000E76F5">
            <w:pPr>
              <w:pStyle w:val="FieldText"/>
              <w:rPr>
                <w:rFonts w:ascii="Arial" w:hAnsi="Arial" w:cs="Arial"/>
                <w:b w:val="0"/>
                <w:sz w:val="20"/>
                <w:szCs w:val="20"/>
                <w:lang w:val="en-GB"/>
              </w:rPr>
            </w:pPr>
            <w:r w:rsidRPr="0051436A">
              <w:rPr>
                <w:rFonts w:ascii="Arial" w:hAnsi="Arial" w:cs="Arial"/>
                <w:b w:val="0"/>
                <w:color w:val="FF0000"/>
                <w:sz w:val="20"/>
                <w:szCs w:val="20"/>
                <w:lang w:val="en-GB"/>
              </w:rPr>
              <w:t>2</w:t>
            </w:r>
          </w:p>
        </w:tc>
        <w:tc>
          <w:tcPr>
            <w:tcW w:w="1276" w:type="dxa"/>
            <w:gridSpan w:val="3"/>
            <w:tcBorders>
              <w:top w:val="single" w:sz="12" w:space="0" w:color="auto"/>
            </w:tcBorders>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0E76F5" w:rsidRPr="00C8401B" w:rsidRDefault="00B94DC0" w:rsidP="000E76F5">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E76F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0E76F5" w:rsidRPr="00C8401B" w:rsidRDefault="000E76F5" w:rsidP="000E76F5">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0E76F5" w:rsidRPr="00C8401B" w:rsidRDefault="00B94DC0" w:rsidP="000E76F5">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E76F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0E76F5"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p>
        </w:tc>
        <w:tc>
          <w:tcPr>
            <w:tcW w:w="1276" w:type="dxa"/>
            <w:gridSpan w:val="3"/>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0E76F5" w:rsidRPr="00C8401B" w:rsidRDefault="00B94DC0" w:rsidP="000E76F5">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E76F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0E76F5" w:rsidRPr="00C8401B" w:rsidRDefault="00B94DC0" w:rsidP="000E76F5">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E76F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0E76F5" w:rsidRPr="00C8401B">
              <w:rPr>
                <w:rFonts w:ascii="Arial" w:hAnsi="Arial" w:cs="Arial"/>
                <w:b w:val="0"/>
                <w:sz w:val="20"/>
                <w:szCs w:val="20"/>
                <w:lang w:val="en-GB"/>
              </w:rPr>
              <w:t xml:space="preserve"> </w:t>
            </w:r>
            <w:r w:rsidR="000E76F5"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0E76F5" w:rsidRPr="00C8401B" w:rsidRDefault="00B94DC0" w:rsidP="000E76F5">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E76F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0E76F5"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p>
        </w:tc>
        <w:tc>
          <w:tcPr>
            <w:tcW w:w="1276" w:type="dxa"/>
            <w:gridSpan w:val="3"/>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p>
        </w:tc>
        <w:tc>
          <w:tcPr>
            <w:tcW w:w="1665" w:type="dxa"/>
            <w:gridSpan w:val="5"/>
            <w:tcMar>
              <w:left w:w="57" w:type="dxa"/>
              <w:right w:w="57" w:type="dxa"/>
            </w:tcMar>
            <w:vAlign w:val="center"/>
          </w:tcPr>
          <w:p w:rsidR="000E76F5" w:rsidRPr="00C8401B" w:rsidRDefault="00B94DC0" w:rsidP="000E76F5">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E76F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0E76F5" w:rsidRPr="00C8401B">
              <w:rPr>
                <w:rFonts w:ascii="Arial" w:hAnsi="Arial" w:cs="Arial"/>
                <w:b w:val="0"/>
                <w:sz w:val="20"/>
                <w:szCs w:val="20"/>
                <w:lang w:val="en-GB"/>
              </w:rPr>
              <w:t xml:space="preserve"> </w:t>
            </w:r>
            <w:r w:rsidR="000E76F5"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0E76F5" w:rsidRPr="00C8401B" w:rsidRDefault="00B94DC0" w:rsidP="000E76F5">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E76F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000E76F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0E76F5"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0E76F5" w:rsidRPr="00C8401B" w:rsidRDefault="0051436A" w:rsidP="000E76F5">
            <w:pPr>
              <w:pStyle w:val="FieldText"/>
              <w:rPr>
                <w:rFonts w:ascii="Arial" w:hAnsi="Arial" w:cs="Arial"/>
                <w:b w:val="0"/>
                <w:sz w:val="20"/>
                <w:szCs w:val="20"/>
                <w:lang w:val="en-GB"/>
              </w:rPr>
            </w:pPr>
            <w:r w:rsidRPr="0051436A">
              <w:rPr>
                <w:rFonts w:ascii="Arial" w:hAnsi="Arial" w:cs="Arial"/>
                <w:b w:val="0"/>
                <w:color w:val="FF0000"/>
                <w:sz w:val="20"/>
                <w:szCs w:val="20"/>
                <w:lang w:val="en-GB"/>
              </w:rPr>
              <w:t>2</w:t>
            </w:r>
          </w:p>
        </w:tc>
        <w:tc>
          <w:tcPr>
            <w:tcW w:w="1276" w:type="dxa"/>
            <w:gridSpan w:val="3"/>
            <w:tcMar>
              <w:left w:w="57" w:type="dxa"/>
              <w:right w:w="57" w:type="dxa"/>
            </w:tcMar>
            <w:vAlign w:val="center"/>
          </w:tcPr>
          <w:p w:rsidR="000E76F5" w:rsidRPr="00C8401B" w:rsidRDefault="000E76F5" w:rsidP="000E76F5">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0E76F5" w:rsidRPr="00C8401B" w:rsidRDefault="0051436A" w:rsidP="000E76F5">
            <w:pPr>
              <w:tabs>
                <w:tab w:val="left" w:pos="2820"/>
              </w:tabs>
              <w:spacing w:after="0"/>
              <w:rPr>
                <w:rFonts w:ascii="Arial" w:hAnsi="Arial" w:cs="Arial"/>
                <w:sz w:val="20"/>
                <w:szCs w:val="20"/>
                <w:lang w:val="en-GB"/>
              </w:rPr>
            </w:pPr>
            <w:r w:rsidRPr="0051436A">
              <w:rPr>
                <w:rFonts w:ascii="Arial" w:hAnsi="Arial" w:cs="Arial"/>
                <w:color w:val="FF0000"/>
                <w:sz w:val="20"/>
                <w:szCs w:val="20"/>
                <w:lang w:val="en-GB"/>
              </w:rPr>
              <w:t>1*</w:t>
            </w:r>
          </w:p>
        </w:tc>
        <w:tc>
          <w:tcPr>
            <w:tcW w:w="1665" w:type="dxa"/>
            <w:gridSpan w:val="5"/>
            <w:tcMar>
              <w:left w:w="57" w:type="dxa"/>
              <w:right w:w="57" w:type="dxa"/>
            </w:tcMar>
            <w:vAlign w:val="center"/>
          </w:tcPr>
          <w:p w:rsidR="000E76F5" w:rsidRPr="00C8401B" w:rsidRDefault="00B94DC0" w:rsidP="000E76F5">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r w:rsidR="000E76F5"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0E76F5" w:rsidRPr="00C8401B" w:rsidRDefault="00B94DC0" w:rsidP="000E76F5">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E76F5"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E76F5" w:rsidRPr="00C8401B" w:rsidRDefault="000E76F5" w:rsidP="000E76F5">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0E76F5" w:rsidRPr="00C8401B" w:rsidRDefault="000E76F5" w:rsidP="000E76F5">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E76F5" w:rsidRPr="00C8401B" w:rsidRDefault="0051436A" w:rsidP="000E76F5">
            <w:pPr>
              <w:tabs>
                <w:tab w:val="left" w:pos="2820"/>
              </w:tabs>
              <w:spacing w:after="0"/>
              <w:rPr>
                <w:rFonts w:ascii="Arial" w:hAnsi="Arial" w:cs="Arial"/>
                <w:color w:val="000000"/>
                <w:sz w:val="20"/>
                <w:szCs w:val="20"/>
                <w:highlight w:val="yellow"/>
                <w:lang w:val="en-GB"/>
              </w:rPr>
            </w:pPr>
            <w:r w:rsidRPr="0051436A">
              <w:rPr>
                <w:rFonts w:ascii="Arial" w:hAnsi="Arial" w:cs="Arial"/>
                <w:color w:val="FF0000"/>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0E76F5" w:rsidRPr="00C8401B" w:rsidRDefault="000E76F5" w:rsidP="000E76F5">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0E76F5" w:rsidRPr="00C8401B" w:rsidRDefault="0051436A" w:rsidP="000E76F5">
            <w:pPr>
              <w:tabs>
                <w:tab w:val="left" w:pos="2820"/>
              </w:tabs>
              <w:spacing w:after="0"/>
              <w:rPr>
                <w:rFonts w:ascii="Arial" w:hAnsi="Arial" w:cs="Arial"/>
                <w:color w:val="000000"/>
                <w:sz w:val="20"/>
                <w:szCs w:val="20"/>
                <w:highlight w:val="yellow"/>
                <w:lang w:val="en-GB"/>
              </w:rPr>
            </w:pPr>
            <w:r w:rsidRPr="0051436A">
              <w:rPr>
                <w:rFonts w:ascii="Arial" w:hAnsi="Arial" w:cs="Arial"/>
                <w:color w:val="FF0000"/>
                <w:sz w:val="20"/>
                <w:szCs w:val="20"/>
                <w:lang w:val="en-GB"/>
              </w:rPr>
              <w:t>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0E76F5" w:rsidRPr="00C8401B" w:rsidRDefault="00B94DC0" w:rsidP="000E76F5">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r w:rsidR="000E76F5"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E76F5" w:rsidRPr="00C8401B" w:rsidRDefault="00B94DC0" w:rsidP="000E76F5">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E76F5"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E76F5" w:rsidRPr="00CB7713" w:rsidRDefault="000E76F5" w:rsidP="00CB7713">
            <w:pPr>
              <w:tabs>
                <w:tab w:val="left" w:pos="2820"/>
              </w:tabs>
              <w:spacing w:after="0"/>
              <w:rPr>
                <w:rFonts w:ascii="Arial" w:hAnsi="Arial" w:cs="Arial"/>
                <w:color w:val="FF0000"/>
                <w:sz w:val="20"/>
                <w:szCs w:val="20"/>
                <w:lang w:val="en-GB"/>
              </w:rPr>
            </w:pPr>
            <w:r w:rsidRPr="00236AF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6C2C9D" w:rsidRPr="00A53921" w:rsidRDefault="000E76F5"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 xml:space="preserve">During the semester, students will be assessed via two </w:t>
            </w:r>
            <w:r w:rsidR="006C2C9D" w:rsidRPr="00A53921">
              <w:rPr>
                <w:rFonts w:ascii="Arial" w:hAnsi="Arial" w:cs="Arial"/>
                <w:color w:val="FF0000"/>
                <w:sz w:val="20"/>
                <w:szCs w:val="20"/>
                <w:lang w:val="en-GB"/>
              </w:rPr>
              <w:t>tests</w:t>
            </w:r>
            <w:r w:rsidRPr="00A53921">
              <w:rPr>
                <w:rFonts w:ascii="Arial" w:hAnsi="Arial" w:cs="Arial"/>
                <w:color w:val="FF0000"/>
                <w:sz w:val="20"/>
                <w:szCs w:val="20"/>
                <w:lang w:val="en-GB"/>
              </w:rPr>
              <w:t xml:space="preserve"> </w:t>
            </w:r>
            <w:r w:rsidR="006C2C9D" w:rsidRPr="00A53921">
              <w:rPr>
                <w:rFonts w:ascii="Arial" w:hAnsi="Arial" w:cs="Arial"/>
                <w:color w:val="FF0000"/>
                <w:sz w:val="20"/>
                <w:szCs w:val="20"/>
                <w:lang w:val="en-GB"/>
              </w:rPr>
              <w:t xml:space="preserve">where each can have a maximum of 50 points. The structure of the </w:t>
            </w:r>
            <w:r w:rsidR="00A53921" w:rsidRPr="00A53921">
              <w:rPr>
                <w:rFonts w:ascii="Arial" w:hAnsi="Arial" w:cs="Arial"/>
                <w:color w:val="FF0000"/>
                <w:sz w:val="20"/>
                <w:szCs w:val="20"/>
                <w:lang w:val="en-GB"/>
              </w:rPr>
              <w:t>test</w:t>
            </w:r>
            <w:r w:rsidR="006C2C9D" w:rsidRPr="00A53921">
              <w:rPr>
                <w:rFonts w:ascii="Arial" w:hAnsi="Arial" w:cs="Arial"/>
                <w:color w:val="FF0000"/>
                <w:sz w:val="20"/>
                <w:szCs w:val="20"/>
                <w:lang w:val="en-GB"/>
              </w:rPr>
              <w:t xml:space="preserve"> mult</w:t>
            </w:r>
            <w:r w:rsidR="00A53921" w:rsidRPr="00A53921">
              <w:rPr>
                <w:rFonts w:ascii="Arial" w:hAnsi="Arial" w:cs="Arial"/>
                <w:color w:val="FF0000"/>
                <w:sz w:val="20"/>
                <w:szCs w:val="20"/>
                <w:lang w:val="en-GB"/>
              </w:rPr>
              <w:t xml:space="preserve">iple choices questions and open-ended </w:t>
            </w:r>
            <w:r w:rsidR="006C2C9D" w:rsidRPr="00A53921">
              <w:rPr>
                <w:rFonts w:ascii="Arial" w:hAnsi="Arial" w:cs="Arial"/>
                <w:color w:val="FF0000"/>
                <w:sz w:val="20"/>
                <w:szCs w:val="20"/>
                <w:lang w:val="en-GB"/>
              </w:rPr>
              <w:t>questions. The grade from the tests contribute to the 50% of the total grade.</w:t>
            </w:r>
          </w:p>
          <w:p w:rsidR="006C2C9D" w:rsidRPr="00A53921" w:rsidRDefault="006C2C9D" w:rsidP="00CB7713">
            <w:pPr>
              <w:tabs>
                <w:tab w:val="left" w:pos="2820"/>
              </w:tabs>
              <w:spacing w:after="0"/>
              <w:rPr>
                <w:rFonts w:ascii="Arial" w:hAnsi="Arial" w:cs="Arial"/>
                <w:color w:val="FF0000"/>
                <w:sz w:val="20"/>
                <w:szCs w:val="20"/>
                <w:lang w:val="en-GB"/>
              </w:rPr>
            </w:pPr>
          </w:p>
          <w:p w:rsidR="000E76F5" w:rsidRPr="00A53921" w:rsidRDefault="000E76F5"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 xml:space="preserve">The grade from </w:t>
            </w:r>
            <w:r w:rsidR="006C2C9D" w:rsidRPr="00A53921">
              <w:rPr>
                <w:rFonts w:ascii="Arial" w:hAnsi="Arial" w:cs="Arial"/>
                <w:color w:val="FF0000"/>
                <w:sz w:val="20"/>
                <w:szCs w:val="20"/>
                <w:lang w:val="en-GB"/>
              </w:rPr>
              <w:t>the tests</w:t>
            </w:r>
            <w:r w:rsidRPr="00A53921">
              <w:rPr>
                <w:rFonts w:ascii="Arial" w:hAnsi="Arial" w:cs="Arial"/>
                <w:color w:val="FF0000"/>
                <w:sz w:val="20"/>
                <w:szCs w:val="20"/>
                <w:lang w:val="en-GB"/>
              </w:rPr>
              <w:t xml:space="preserve"> will be determined as follows:</w:t>
            </w:r>
          </w:p>
          <w:p w:rsidR="000E76F5" w:rsidRPr="00A53921" w:rsidRDefault="00A53921"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0-5</w:t>
            </w:r>
            <w:r w:rsidR="000E76F5" w:rsidRPr="00A53921">
              <w:rPr>
                <w:rFonts w:ascii="Arial" w:hAnsi="Arial" w:cs="Arial"/>
                <w:color w:val="FF0000"/>
                <w:sz w:val="20"/>
                <w:szCs w:val="20"/>
                <w:lang w:val="en-GB"/>
              </w:rPr>
              <w:t>9       insufficient (1)</w:t>
            </w:r>
          </w:p>
          <w:p w:rsidR="000E76F5" w:rsidRPr="00A53921" w:rsidRDefault="00A53921"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6</w:t>
            </w:r>
            <w:r w:rsidR="000E76F5" w:rsidRPr="00A53921">
              <w:rPr>
                <w:rFonts w:ascii="Arial" w:hAnsi="Arial" w:cs="Arial"/>
                <w:color w:val="FF0000"/>
                <w:sz w:val="20"/>
                <w:szCs w:val="20"/>
                <w:lang w:val="en-GB"/>
              </w:rPr>
              <w:t>0-65     sufficient (2)</w:t>
            </w:r>
          </w:p>
          <w:p w:rsidR="000E76F5" w:rsidRPr="00A53921" w:rsidRDefault="000E76F5"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66-75     good (3)</w:t>
            </w:r>
          </w:p>
          <w:p w:rsidR="000E76F5" w:rsidRPr="00A53921" w:rsidRDefault="000E76F5"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76-85     very good (4)</w:t>
            </w:r>
          </w:p>
          <w:p w:rsidR="000E76F5" w:rsidRPr="00A53921" w:rsidRDefault="000E76F5"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86-100   excellent (5)</w:t>
            </w:r>
          </w:p>
          <w:p w:rsidR="000E76F5" w:rsidRPr="00A53921" w:rsidRDefault="000E76F5" w:rsidP="00CB7713">
            <w:pPr>
              <w:tabs>
                <w:tab w:val="left" w:pos="2820"/>
              </w:tabs>
              <w:spacing w:after="0"/>
              <w:rPr>
                <w:rFonts w:ascii="Arial" w:hAnsi="Arial" w:cs="Arial"/>
                <w:color w:val="FF0000"/>
                <w:sz w:val="20"/>
                <w:szCs w:val="20"/>
                <w:lang w:val="en-GB"/>
              </w:rPr>
            </w:pPr>
          </w:p>
          <w:p w:rsidR="000E76F5" w:rsidRPr="00A53921" w:rsidRDefault="006C2C9D"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 xml:space="preserve">The practical part of the classes will be </w:t>
            </w:r>
            <w:r w:rsidR="003B6168">
              <w:rPr>
                <w:rFonts w:ascii="Arial" w:hAnsi="Arial" w:cs="Arial"/>
                <w:color w:val="FF0000"/>
                <w:sz w:val="20"/>
                <w:szCs w:val="20"/>
                <w:lang w:val="en-GB"/>
              </w:rPr>
              <w:t xml:space="preserve">conducted </w:t>
            </w:r>
            <w:r w:rsidRPr="00A53921">
              <w:rPr>
                <w:rFonts w:ascii="Arial" w:hAnsi="Arial" w:cs="Arial"/>
                <w:color w:val="FF0000"/>
                <w:sz w:val="20"/>
                <w:szCs w:val="20"/>
                <w:lang w:val="en-GB"/>
              </w:rPr>
              <w:t xml:space="preserve">continuously during the exercises in which students will search the internet databases and collect the </w:t>
            </w:r>
            <w:r w:rsidR="003B6168">
              <w:rPr>
                <w:rFonts w:ascii="Arial" w:hAnsi="Arial" w:cs="Arial"/>
                <w:color w:val="FF0000"/>
                <w:sz w:val="20"/>
                <w:szCs w:val="20"/>
                <w:lang w:val="en-GB"/>
              </w:rPr>
              <w:t xml:space="preserve">necessary </w:t>
            </w:r>
            <w:r w:rsidRPr="00A53921">
              <w:rPr>
                <w:rFonts w:ascii="Arial" w:hAnsi="Arial" w:cs="Arial"/>
                <w:color w:val="FF0000"/>
                <w:sz w:val="20"/>
                <w:szCs w:val="20"/>
                <w:lang w:val="en-GB"/>
              </w:rPr>
              <w:t>information for their project work. At the end of the semester, students are required to submit the project in writing and to present the findings. The number of students in the group is determined by the teacher.</w:t>
            </w:r>
            <w:r w:rsidR="00C774E4" w:rsidRPr="00A53921">
              <w:rPr>
                <w:rFonts w:ascii="Arial" w:hAnsi="Arial" w:cs="Arial"/>
                <w:color w:val="FF0000"/>
                <w:sz w:val="20"/>
                <w:szCs w:val="20"/>
                <w:lang w:val="en-GB"/>
              </w:rPr>
              <w:t xml:space="preserve"> The written group project carries 50% of the total grade.</w:t>
            </w:r>
            <w:r w:rsidR="009E1B0C" w:rsidRPr="00A53921">
              <w:rPr>
                <w:rFonts w:ascii="Arial" w:hAnsi="Arial" w:cs="Arial"/>
                <w:color w:val="FF0000"/>
                <w:sz w:val="20"/>
                <w:szCs w:val="20"/>
                <w:lang w:val="en-GB"/>
              </w:rPr>
              <w:t xml:space="preserve"> </w:t>
            </w:r>
          </w:p>
          <w:p w:rsidR="000E76F5" w:rsidRPr="00A53921" w:rsidRDefault="000E76F5" w:rsidP="00CB7713">
            <w:pPr>
              <w:tabs>
                <w:tab w:val="left" w:pos="2820"/>
              </w:tabs>
              <w:spacing w:after="0"/>
              <w:rPr>
                <w:rFonts w:ascii="Arial" w:hAnsi="Arial" w:cs="Arial"/>
                <w:color w:val="FF0000"/>
                <w:sz w:val="20"/>
                <w:szCs w:val="20"/>
                <w:lang w:val="en-GB"/>
              </w:rPr>
            </w:pPr>
          </w:p>
          <w:p w:rsidR="000E76F5" w:rsidRPr="00A53921" w:rsidRDefault="000E76F5"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 xml:space="preserve">The exam is deemed to be passed if the </w:t>
            </w:r>
            <w:r w:rsidR="003B6168" w:rsidRPr="00CB7713">
              <w:rPr>
                <w:rFonts w:ascii="Arial" w:hAnsi="Arial" w:cs="Arial"/>
                <w:color w:val="FF0000"/>
                <w:sz w:val="20"/>
                <w:szCs w:val="20"/>
                <w:lang w:val="en-GB"/>
              </w:rPr>
              <w:t xml:space="preserve">regular </w:t>
            </w:r>
            <w:r w:rsidRPr="00CB7713">
              <w:rPr>
                <w:rFonts w:ascii="Arial" w:hAnsi="Arial" w:cs="Arial"/>
                <w:color w:val="FF0000"/>
                <w:sz w:val="20"/>
                <w:szCs w:val="20"/>
                <w:lang w:val="en-GB"/>
              </w:rPr>
              <w:t>student</w:t>
            </w:r>
            <w:r w:rsidRPr="00A53921">
              <w:rPr>
                <w:rFonts w:ascii="Arial" w:hAnsi="Arial" w:cs="Arial"/>
                <w:color w:val="FF0000"/>
                <w:sz w:val="20"/>
                <w:szCs w:val="20"/>
                <w:lang w:val="en-GB"/>
              </w:rPr>
              <w:t xml:space="preserve"> has:</w:t>
            </w:r>
          </w:p>
          <w:p w:rsidR="000E76F5" w:rsidRPr="00CB7713" w:rsidRDefault="000E76F5" w:rsidP="00CB7713">
            <w:pPr>
              <w:pStyle w:val="ListParagraph"/>
              <w:numPr>
                <w:ilvl w:val="0"/>
                <w:numId w:val="8"/>
              </w:numPr>
              <w:tabs>
                <w:tab w:val="left" w:pos="2820"/>
              </w:tabs>
              <w:spacing w:after="0"/>
              <w:rPr>
                <w:rFonts w:ascii="Arial" w:eastAsia="Times New Roman" w:hAnsi="Arial" w:cs="Arial"/>
                <w:color w:val="FF0000"/>
                <w:sz w:val="20"/>
                <w:szCs w:val="20"/>
                <w:lang w:val="en-GB"/>
              </w:rPr>
            </w:pPr>
            <w:r w:rsidRPr="00CB7713">
              <w:rPr>
                <w:rFonts w:ascii="Arial" w:eastAsia="Times New Roman" w:hAnsi="Arial" w:cs="Arial"/>
                <w:color w:val="FF0000"/>
                <w:sz w:val="20"/>
                <w:szCs w:val="20"/>
                <w:lang w:val="en-GB"/>
              </w:rPr>
              <w:t xml:space="preserve">averaged a passing grade from </w:t>
            </w:r>
            <w:r w:rsidR="003B6168" w:rsidRPr="00CB7713">
              <w:rPr>
                <w:rFonts w:ascii="Arial" w:eastAsia="Times New Roman" w:hAnsi="Arial" w:cs="Arial"/>
                <w:color w:val="FF0000"/>
                <w:sz w:val="20"/>
                <w:szCs w:val="20"/>
                <w:lang w:val="en-GB"/>
              </w:rPr>
              <w:t xml:space="preserve">both </w:t>
            </w:r>
            <w:r w:rsidR="00E9348C" w:rsidRPr="00CB7713">
              <w:rPr>
                <w:rFonts w:ascii="Arial" w:eastAsia="Times New Roman" w:hAnsi="Arial" w:cs="Arial"/>
                <w:color w:val="FF0000"/>
                <w:sz w:val="20"/>
                <w:szCs w:val="20"/>
                <w:lang w:val="en-GB"/>
              </w:rPr>
              <w:t>tests</w:t>
            </w:r>
            <w:r w:rsidR="003B6168" w:rsidRPr="00CB7713">
              <w:rPr>
                <w:rFonts w:ascii="Arial" w:eastAsia="Times New Roman" w:hAnsi="Arial" w:cs="Arial"/>
                <w:color w:val="FF0000"/>
                <w:sz w:val="20"/>
                <w:szCs w:val="20"/>
                <w:lang w:val="en-GB"/>
              </w:rPr>
              <w:t xml:space="preserve"> (in way that has a minimum of 60% correct answers)</w:t>
            </w:r>
            <w:r w:rsidR="00E9348C" w:rsidRPr="00CB7713">
              <w:rPr>
                <w:rFonts w:ascii="Arial" w:eastAsia="Times New Roman" w:hAnsi="Arial" w:cs="Arial"/>
                <w:color w:val="FF0000"/>
                <w:sz w:val="20"/>
                <w:szCs w:val="20"/>
                <w:lang w:val="en-GB"/>
              </w:rPr>
              <w:t>,</w:t>
            </w:r>
          </w:p>
          <w:p w:rsidR="00E9348C" w:rsidRPr="00CB7713" w:rsidRDefault="000E76F5" w:rsidP="00CB7713">
            <w:pPr>
              <w:pStyle w:val="ListParagraph"/>
              <w:numPr>
                <w:ilvl w:val="0"/>
                <w:numId w:val="8"/>
              </w:numPr>
              <w:tabs>
                <w:tab w:val="left" w:pos="2820"/>
              </w:tabs>
              <w:spacing w:after="0"/>
              <w:rPr>
                <w:rFonts w:ascii="Arial" w:eastAsia="Times New Roman" w:hAnsi="Arial" w:cs="Arial"/>
                <w:color w:val="FF0000"/>
                <w:sz w:val="20"/>
                <w:szCs w:val="20"/>
                <w:lang w:val="en-GB"/>
              </w:rPr>
            </w:pPr>
            <w:r w:rsidRPr="00CB7713">
              <w:rPr>
                <w:rFonts w:ascii="Arial" w:eastAsia="Times New Roman" w:hAnsi="Arial" w:cs="Arial"/>
                <w:color w:val="FF0000"/>
                <w:sz w:val="20"/>
                <w:szCs w:val="20"/>
                <w:lang w:val="en-GB"/>
              </w:rPr>
              <w:t>actively participated in presentations of project assignments</w:t>
            </w:r>
            <w:r w:rsidR="00E9348C" w:rsidRPr="00CB7713">
              <w:rPr>
                <w:rFonts w:ascii="Arial" w:eastAsia="Times New Roman" w:hAnsi="Arial" w:cs="Arial"/>
                <w:color w:val="FF0000"/>
                <w:sz w:val="20"/>
                <w:szCs w:val="20"/>
                <w:lang w:val="en-GB"/>
              </w:rPr>
              <w:t>, discussions and practical exercises,</w:t>
            </w:r>
          </w:p>
          <w:p w:rsidR="00E9348C" w:rsidRPr="00CB7713" w:rsidRDefault="000E76F5" w:rsidP="00CB7713">
            <w:pPr>
              <w:pStyle w:val="ListParagraph"/>
              <w:numPr>
                <w:ilvl w:val="0"/>
                <w:numId w:val="8"/>
              </w:numPr>
              <w:tabs>
                <w:tab w:val="left" w:pos="2820"/>
              </w:tabs>
              <w:spacing w:after="0"/>
              <w:rPr>
                <w:rFonts w:ascii="Arial" w:eastAsia="Times New Roman" w:hAnsi="Arial" w:cs="Arial"/>
                <w:color w:val="FF0000"/>
                <w:sz w:val="20"/>
                <w:szCs w:val="20"/>
                <w:lang w:val="en-GB"/>
              </w:rPr>
            </w:pPr>
            <w:r w:rsidRPr="00CB7713">
              <w:rPr>
                <w:rFonts w:ascii="Arial" w:eastAsia="Times New Roman" w:hAnsi="Arial" w:cs="Arial"/>
                <w:color w:val="FF0000"/>
                <w:sz w:val="20"/>
                <w:szCs w:val="20"/>
                <w:lang w:val="en-GB"/>
              </w:rPr>
              <w:t xml:space="preserve">submitted a </w:t>
            </w:r>
            <w:r w:rsidR="00E9348C" w:rsidRPr="00CB7713">
              <w:rPr>
                <w:rFonts w:ascii="Arial" w:eastAsia="Times New Roman" w:hAnsi="Arial" w:cs="Arial"/>
                <w:color w:val="FF0000"/>
                <w:sz w:val="20"/>
                <w:szCs w:val="20"/>
                <w:lang w:val="en-GB"/>
              </w:rPr>
              <w:t xml:space="preserve">written group project at the end of the semester which was </w:t>
            </w:r>
            <w:r w:rsidR="003B6168" w:rsidRPr="00CB7713">
              <w:rPr>
                <w:rFonts w:ascii="Arial" w:eastAsia="Times New Roman" w:hAnsi="Arial" w:cs="Arial"/>
                <w:color w:val="FF0000"/>
                <w:sz w:val="20"/>
                <w:szCs w:val="20"/>
                <w:lang w:val="en-GB"/>
              </w:rPr>
              <w:t>graded</w:t>
            </w:r>
            <w:r w:rsidR="00E9348C" w:rsidRPr="00CB7713">
              <w:rPr>
                <w:rFonts w:ascii="Arial" w:eastAsia="Times New Roman" w:hAnsi="Arial" w:cs="Arial"/>
                <w:color w:val="FF0000"/>
                <w:sz w:val="20"/>
                <w:szCs w:val="20"/>
                <w:lang w:val="en-GB"/>
              </w:rPr>
              <w:t xml:space="preserve"> positively,</w:t>
            </w:r>
          </w:p>
          <w:p w:rsidR="00E9348C" w:rsidRPr="00CB7713" w:rsidRDefault="00E9348C" w:rsidP="00CB7713">
            <w:pPr>
              <w:pStyle w:val="ListParagraph"/>
              <w:numPr>
                <w:ilvl w:val="0"/>
                <w:numId w:val="8"/>
              </w:numPr>
              <w:tabs>
                <w:tab w:val="left" w:pos="2820"/>
              </w:tabs>
              <w:spacing w:after="0"/>
              <w:rPr>
                <w:rFonts w:ascii="Arial" w:eastAsia="Times New Roman" w:hAnsi="Arial" w:cs="Arial"/>
                <w:color w:val="FF0000"/>
                <w:sz w:val="20"/>
                <w:szCs w:val="20"/>
                <w:lang w:val="en-GB"/>
              </w:rPr>
            </w:pPr>
            <w:r w:rsidRPr="00CB7713">
              <w:rPr>
                <w:rFonts w:ascii="Arial" w:eastAsia="Times New Roman" w:hAnsi="Arial" w:cs="Arial"/>
                <w:color w:val="FF0000"/>
                <w:sz w:val="20"/>
                <w:szCs w:val="20"/>
                <w:lang w:val="en-GB"/>
              </w:rPr>
              <w:t>the final grade is formed as a sum of:</w:t>
            </w:r>
          </w:p>
          <w:p w:rsidR="00E9348C" w:rsidRPr="00A53921" w:rsidRDefault="00E9348C" w:rsidP="00CB7713">
            <w:pPr>
              <w:tabs>
                <w:tab w:val="left" w:pos="2820"/>
              </w:tabs>
              <w:spacing w:after="0"/>
              <w:ind w:left="721"/>
              <w:rPr>
                <w:rFonts w:ascii="Arial" w:hAnsi="Arial" w:cs="Arial"/>
                <w:color w:val="FF0000"/>
                <w:sz w:val="20"/>
                <w:szCs w:val="20"/>
                <w:lang w:val="en-GB"/>
              </w:rPr>
            </w:pPr>
            <w:r w:rsidRPr="00A53921">
              <w:rPr>
                <w:rFonts w:ascii="Arial" w:hAnsi="Arial" w:cs="Arial"/>
                <w:color w:val="FF0000"/>
                <w:sz w:val="20"/>
                <w:szCs w:val="20"/>
                <w:lang w:val="en-GB"/>
              </w:rPr>
              <w:t>1) average grades obtained through written tests with the ponder of 0.5</w:t>
            </w:r>
          </w:p>
          <w:p w:rsidR="000E76F5" w:rsidRDefault="00E9348C" w:rsidP="00CB7713">
            <w:pPr>
              <w:tabs>
                <w:tab w:val="left" w:pos="2820"/>
              </w:tabs>
              <w:spacing w:after="0"/>
              <w:ind w:left="721"/>
              <w:rPr>
                <w:rFonts w:ascii="Arial" w:hAnsi="Arial" w:cs="Arial"/>
                <w:color w:val="FF0000"/>
                <w:sz w:val="20"/>
                <w:szCs w:val="20"/>
                <w:lang w:val="en-GB"/>
              </w:rPr>
            </w:pPr>
            <w:r w:rsidRPr="00A53921">
              <w:rPr>
                <w:rFonts w:ascii="Arial" w:hAnsi="Arial" w:cs="Arial"/>
                <w:color w:val="FF0000"/>
                <w:sz w:val="20"/>
                <w:szCs w:val="20"/>
                <w:lang w:val="en-GB"/>
              </w:rPr>
              <w:t xml:space="preserve">2) grade of the </w:t>
            </w:r>
            <w:r w:rsidR="003B6168">
              <w:rPr>
                <w:rFonts w:ascii="Arial" w:hAnsi="Arial" w:cs="Arial"/>
                <w:color w:val="FF0000"/>
                <w:sz w:val="20"/>
                <w:szCs w:val="20"/>
                <w:lang w:val="en-GB"/>
              </w:rPr>
              <w:t xml:space="preserve">group </w:t>
            </w:r>
            <w:r w:rsidRPr="00A53921">
              <w:rPr>
                <w:rFonts w:ascii="Arial" w:hAnsi="Arial" w:cs="Arial"/>
                <w:color w:val="FF0000"/>
                <w:sz w:val="20"/>
                <w:szCs w:val="20"/>
                <w:lang w:val="en-GB"/>
              </w:rPr>
              <w:t>student project with the ponder of 0.5</w:t>
            </w:r>
          </w:p>
          <w:p w:rsidR="003B6168" w:rsidRDefault="003B6168" w:rsidP="00CB7713">
            <w:pPr>
              <w:tabs>
                <w:tab w:val="left" w:pos="2820"/>
              </w:tabs>
              <w:spacing w:after="0"/>
              <w:ind w:left="721"/>
              <w:rPr>
                <w:rFonts w:ascii="Arial" w:hAnsi="Arial" w:cs="Arial"/>
                <w:color w:val="FF0000"/>
                <w:sz w:val="20"/>
                <w:szCs w:val="20"/>
                <w:lang w:val="en-GB"/>
              </w:rPr>
            </w:pPr>
          </w:p>
          <w:p w:rsidR="000E76F5" w:rsidRDefault="000E76F5" w:rsidP="00CB7713">
            <w:pPr>
              <w:tabs>
                <w:tab w:val="left" w:pos="2820"/>
              </w:tabs>
              <w:spacing w:after="0"/>
              <w:rPr>
                <w:rFonts w:ascii="Arial" w:hAnsi="Arial" w:cs="Arial"/>
                <w:color w:val="FF0000"/>
                <w:sz w:val="20"/>
                <w:szCs w:val="20"/>
                <w:lang w:val="en-GB"/>
              </w:rPr>
            </w:pPr>
            <w:r w:rsidRPr="00A53921">
              <w:rPr>
                <w:rFonts w:ascii="Arial" w:hAnsi="Arial" w:cs="Arial"/>
                <w:color w:val="FF0000"/>
                <w:sz w:val="20"/>
                <w:szCs w:val="20"/>
                <w:lang w:val="en-GB"/>
              </w:rPr>
              <w:t>If a student does not meet the</w:t>
            </w:r>
            <w:r w:rsidR="00E22A77">
              <w:rPr>
                <w:rFonts w:ascii="Arial" w:hAnsi="Arial" w:cs="Arial"/>
                <w:color w:val="FF0000"/>
                <w:sz w:val="20"/>
                <w:szCs w:val="20"/>
                <w:lang w:val="en-GB"/>
              </w:rPr>
              <w:t xml:space="preserve"> aforementioned</w:t>
            </w:r>
            <w:r w:rsidRPr="00A53921">
              <w:rPr>
                <w:rFonts w:ascii="Arial" w:hAnsi="Arial" w:cs="Arial"/>
                <w:color w:val="FF0000"/>
                <w:sz w:val="20"/>
                <w:szCs w:val="20"/>
                <w:lang w:val="en-GB"/>
              </w:rPr>
              <w:t xml:space="preserve"> requirements, he or she is required to take the </w:t>
            </w:r>
            <w:r w:rsidR="00E9348C" w:rsidRPr="00A53921">
              <w:rPr>
                <w:rFonts w:ascii="Arial" w:hAnsi="Arial" w:cs="Arial"/>
                <w:color w:val="FF0000"/>
                <w:sz w:val="20"/>
                <w:szCs w:val="20"/>
                <w:lang w:val="en-GB"/>
              </w:rPr>
              <w:t>final</w:t>
            </w:r>
            <w:r w:rsidRPr="00A53921">
              <w:rPr>
                <w:rFonts w:ascii="Arial" w:hAnsi="Arial" w:cs="Arial"/>
                <w:color w:val="FF0000"/>
                <w:sz w:val="20"/>
                <w:szCs w:val="20"/>
                <w:lang w:val="en-GB"/>
              </w:rPr>
              <w:t xml:space="preserve"> exam. </w:t>
            </w:r>
            <w:r w:rsidR="00E9348C" w:rsidRPr="00A53921">
              <w:rPr>
                <w:rFonts w:ascii="Arial" w:hAnsi="Arial" w:cs="Arial"/>
                <w:color w:val="FF0000"/>
                <w:sz w:val="20"/>
                <w:szCs w:val="20"/>
                <w:lang w:val="en-GB"/>
              </w:rPr>
              <w:t>The final exam consists of a written (</w:t>
            </w:r>
            <w:r w:rsidR="00E22A77">
              <w:rPr>
                <w:rFonts w:ascii="Arial" w:hAnsi="Arial" w:cs="Arial"/>
                <w:color w:val="FF0000"/>
                <w:sz w:val="20"/>
                <w:szCs w:val="20"/>
                <w:lang w:val="en-GB"/>
              </w:rPr>
              <w:t>25</w:t>
            </w:r>
            <w:r w:rsidR="00E9348C" w:rsidRPr="00A53921">
              <w:rPr>
                <w:rFonts w:ascii="Arial" w:hAnsi="Arial" w:cs="Arial"/>
                <w:color w:val="FF0000"/>
                <w:sz w:val="20"/>
                <w:szCs w:val="20"/>
                <w:lang w:val="en-GB"/>
              </w:rPr>
              <w:t xml:space="preserve">% of the total </w:t>
            </w:r>
            <w:r w:rsidR="00E22A77">
              <w:rPr>
                <w:rFonts w:ascii="Arial" w:hAnsi="Arial" w:cs="Arial"/>
                <w:color w:val="FF0000"/>
                <w:sz w:val="20"/>
                <w:szCs w:val="20"/>
                <w:lang w:val="en-GB"/>
              </w:rPr>
              <w:t>grade</w:t>
            </w:r>
            <w:r w:rsidR="00E9348C" w:rsidRPr="00A53921">
              <w:rPr>
                <w:rFonts w:ascii="Arial" w:hAnsi="Arial" w:cs="Arial"/>
                <w:color w:val="FF0000"/>
                <w:sz w:val="20"/>
                <w:szCs w:val="20"/>
                <w:lang w:val="en-GB"/>
              </w:rPr>
              <w:t>) and the oral part of the exam (</w:t>
            </w:r>
            <w:r w:rsidR="00E22A77">
              <w:rPr>
                <w:rFonts w:ascii="Arial" w:hAnsi="Arial" w:cs="Arial"/>
                <w:color w:val="FF0000"/>
                <w:sz w:val="20"/>
                <w:szCs w:val="20"/>
                <w:lang w:val="en-GB"/>
              </w:rPr>
              <w:t>25</w:t>
            </w:r>
            <w:r w:rsidR="00E9348C" w:rsidRPr="00A53921">
              <w:rPr>
                <w:rFonts w:ascii="Arial" w:hAnsi="Arial" w:cs="Arial"/>
                <w:color w:val="FF0000"/>
                <w:sz w:val="20"/>
                <w:szCs w:val="20"/>
                <w:lang w:val="en-GB"/>
              </w:rPr>
              <w:t xml:space="preserve">% of the total </w:t>
            </w:r>
            <w:r w:rsidR="00E22A77">
              <w:rPr>
                <w:rFonts w:ascii="Arial" w:hAnsi="Arial" w:cs="Arial"/>
                <w:color w:val="FF0000"/>
                <w:sz w:val="20"/>
                <w:szCs w:val="20"/>
                <w:lang w:val="en-GB"/>
              </w:rPr>
              <w:t>grade</w:t>
            </w:r>
            <w:r w:rsidR="00E9348C" w:rsidRPr="00A53921">
              <w:rPr>
                <w:rFonts w:ascii="Arial" w:hAnsi="Arial" w:cs="Arial"/>
                <w:color w:val="FF0000"/>
                <w:sz w:val="20"/>
                <w:szCs w:val="20"/>
                <w:lang w:val="en-GB"/>
              </w:rPr>
              <w:t xml:space="preserve">). A positively evaluated written part (minimum </w:t>
            </w:r>
            <w:r w:rsidR="00E22A77">
              <w:rPr>
                <w:rFonts w:ascii="Arial" w:hAnsi="Arial" w:cs="Arial"/>
                <w:color w:val="FF0000"/>
                <w:sz w:val="20"/>
                <w:szCs w:val="20"/>
                <w:lang w:val="en-GB"/>
              </w:rPr>
              <w:t>6</w:t>
            </w:r>
            <w:r w:rsidR="00E9348C" w:rsidRPr="00A53921">
              <w:rPr>
                <w:rFonts w:ascii="Arial" w:hAnsi="Arial" w:cs="Arial"/>
                <w:color w:val="FF0000"/>
                <w:sz w:val="20"/>
                <w:szCs w:val="20"/>
                <w:lang w:val="en-GB"/>
              </w:rPr>
              <w:t>0% of the correct answers required) is a requirement for the oral part of the exam. In order to complete the final exam, student needs to achieve the minimum</w:t>
            </w:r>
            <w:r w:rsidR="00E22A77">
              <w:rPr>
                <w:rFonts w:ascii="Arial" w:hAnsi="Arial" w:cs="Arial"/>
                <w:color w:val="FF0000"/>
                <w:sz w:val="20"/>
                <w:szCs w:val="20"/>
                <w:lang w:val="en-GB"/>
              </w:rPr>
              <w:t xml:space="preserve"> of 6</w:t>
            </w:r>
            <w:r w:rsidR="00E9348C" w:rsidRPr="00A53921">
              <w:rPr>
                <w:rFonts w:ascii="Arial" w:hAnsi="Arial" w:cs="Arial"/>
                <w:color w:val="FF0000"/>
                <w:sz w:val="20"/>
                <w:szCs w:val="20"/>
                <w:lang w:val="en-GB"/>
              </w:rPr>
              <w:t>0 points (out of possible</w:t>
            </w:r>
            <w:r w:rsidR="00E22A77">
              <w:rPr>
                <w:rFonts w:ascii="Arial" w:hAnsi="Arial" w:cs="Arial"/>
                <w:color w:val="FF0000"/>
                <w:sz w:val="20"/>
                <w:szCs w:val="20"/>
                <w:lang w:val="en-GB"/>
              </w:rPr>
              <w:t xml:space="preserve"> </w:t>
            </w:r>
            <w:r w:rsidR="00E22A77" w:rsidRPr="00A53921">
              <w:rPr>
                <w:rFonts w:ascii="Arial" w:hAnsi="Arial" w:cs="Arial"/>
                <w:color w:val="FF0000"/>
                <w:sz w:val="20"/>
                <w:szCs w:val="20"/>
                <w:lang w:val="en-GB"/>
              </w:rPr>
              <w:t>100</w:t>
            </w:r>
            <w:r w:rsidR="00E9348C" w:rsidRPr="00A53921">
              <w:rPr>
                <w:rFonts w:ascii="Arial" w:hAnsi="Arial" w:cs="Arial"/>
                <w:color w:val="FF0000"/>
                <w:sz w:val="20"/>
                <w:szCs w:val="20"/>
                <w:lang w:val="en-GB"/>
              </w:rPr>
              <w:t>).</w:t>
            </w:r>
          </w:p>
          <w:p w:rsidR="00CB7713" w:rsidRDefault="00CB7713" w:rsidP="00CB7713">
            <w:pPr>
              <w:tabs>
                <w:tab w:val="left" w:pos="2820"/>
              </w:tabs>
              <w:spacing w:after="0"/>
              <w:rPr>
                <w:rFonts w:ascii="Arial" w:hAnsi="Arial" w:cs="Arial"/>
                <w:color w:val="FF0000"/>
                <w:sz w:val="20"/>
                <w:szCs w:val="20"/>
                <w:lang w:val="en-GB"/>
              </w:rPr>
            </w:pPr>
          </w:p>
          <w:p w:rsidR="00CB7713" w:rsidRPr="0011165E" w:rsidRDefault="00CB7713" w:rsidP="00236AFA">
            <w:pPr>
              <w:shd w:val="clear" w:color="auto" w:fill="FFFFFF"/>
              <w:tabs>
                <w:tab w:val="left" w:pos="916"/>
                <w:tab w:val="left" w:pos="1832"/>
                <w:tab w:val="left" w:pos="2748"/>
                <w:tab w:val="left" w:pos="28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FF0000"/>
                <w:sz w:val="20"/>
                <w:szCs w:val="20"/>
                <w:lang w:val="en-GB"/>
              </w:rPr>
            </w:pPr>
            <w:r w:rsidRPr="00CB7713">
              <w:rPr>
                <w:rFonts w:ascii="Arial" w:hAnsi="Arial" w:cs="Arial"/>
                <w:i/>
                <w:color w:val="FF0000"/>
                <w:sz w:val="20"/>
                <w:szCs w:val="20"/>
                <w:lang w:val="en-GB"/>
              </w:rPr>
              <w:t xml:space="preserve">* </w:t>
            </w:r>
            <w:r w:rsidRPr="0011165E">
              <w:rPr>
                <w:rFonts w:ascii="Arial" w:hAnsi="Arial" w:cs="Arial"/>
                <w:i/>
                <w:color w:val="FF0000"/>
                <w:sz w:val="20"/>
                <w:szCs w:val="20"/>
                <w:lang w:val="en-GB"/>
              </w:rPr>
              <w:t>By passing both tests during the semester, students attain a grade</w:t>
            </w:r>
            <w:r w:rsidRPr="00CB7713">
              <w:rPr>
                <w:rFonts w:ascii="Arial" w:hAnsi="Arial" w:cs="Arial"/>
                <w:i/>
                <w:color w:val="FF0000"/>
                <w:sz w:val="20"/>
                <w:szCs w:val="20"/>
                <w:lang w:val="en-GB"/>
              </w:rPr>
              <w:t xml:space="preserve"> (50% of the total </w:t>
            </w:r>
            <w:r w:rsidRPr="0011165E">
              <w:rPr>
                <w:rFonts w:ascii="Arial" w:hAnsi="Arial" w:cs="Arial"/>
                <w:i/>
                <w:color w:val="FF0000"/>
                <w:sz w:val="20"/>
                <w:szCs w:val="20"/>
                <w:lang w:val="en-GB"/>
              </w:rPr>
              <w:t>grade</w:t>
            </w:r>
            <w:r w:rsidRPr="00CB7713">
              <w:rPr>
                <w:rFonts w:ascii="Arial" w:hAnsi="Arial" w:cs="Arial"/>
                <w:i/>
                <w:color w:val="FF0000"/>
                <w:sz w:val="20"/>
                <w:szCs w:val="20"/>
                <w:lang w:val="en-GB"/>
              </w:rPr>
              <w:t xml:space="preserve">) </w:t>
            </w:r>
            <w:r w:rsidRPr="0011165E">
              <w:rPr>
                <w:rFonts w:ascii="Arial" w:hAnsi="Arial" w:cs="Arial"/>
                <w:i/>
                <w:color w:val="FF0000"/>
                <w:sz w:val="20"/>
                <w:szCs w:val="20"/>
                <w:lang w:val="en-GB"/>
              </w:rPr>
              <w:t xml:space="preserve">are exempted from </w:t>
            </w:r>
            <w:r w:rsidRPr="00CB7713">
              <w:rPr>
                <w:rFonts w:ascii="Arial" w:hAnsi="Arial" w:cs="Arial"/>
                <w:i/>
                <w:color w:val="FF0000"/>
                <w:sz w:val="20"/>
                <w:szCs w:val="20"/>
                <w:lang w:val="en-GB"/>
              </w:rPr>
              <w:t>the verbal part of the exam. If they are not satisfied with the grade they gain</w:t>
            </w:r>
            <w:r w:rsidR="0011165E" w:rsidRPr="0011165E">
              <w:rPr>
                <w:rFonts w:ascii="Arial" w:hAnsi="Arial" w:cs="Arial"/>
                <w:i/>
                <w:color w:val="FF0000"/>
                <w:sz w:val="20"/>
                <w:szCs w:val="20"/>
                <w:lang w:val="en-GB"/>
              </w:rPr>
              <w:t>ed</w:t>
            </w:r>
            <w:r w:rsidRPr="00CB7713">
              <w:rPr>
                <w:rFonts w:ascii="Arial" w:hAnsi="Arial" w:cs="Arial"/>
                <w:i/>
                <w:color w:val="FF0000"/>
                <w:sz w:val="20"/>
                <w:szCs w:val="20"/>
                <w:lang w:val="en-GB"/>
              </w:rPr>
              <w:t xml:space="preserve">, they </w:t>
            </w:r>
            <w:r w:rsidR="0011165E" w:rsidRPr="0011165E">
              <w:rPr>
                <w:rFonts w:ascii="Arial" w:hAnsi="Arial" w:cs="Arial"/>
                <w:i/>
                <w:color w:val="FF0000"/>
                <w:sz w:val="20"/>
                <w:szCs w:val="20"/>
                <w:lang w:val="en-GB"/>
              </w:rPr>
              <w:t xml:space="preserve">can </w:t>
            </w:r>
            <w:r w:rsidRPr="00CB7713">
              <w:rPr>
                <w:rFonts w:ascii="Arial" w:hAnsi="Arial" w:cs="Arial"/>
                <w:i/>
                <w:color w:val="FF0000"/>
                <w:sz w:val="20"/>
                <w:szCs w:val="20"/>
                <w:lang w:val="en-GB"/>
              </w:rPr>
              <w:t>access the verbal part of the exam.</w:t>
            </w:r>
          </w:p>
        </w:tc>
      </w:tr>
      <w:tr w:rsidR="000E76F5"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E76F5" w:rsidRPr="00C8401B" w:rsidRDefault="000E76F5" w:rsidP="000E76F5">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E76F5" w:rsidRPr="00C8401B" w:rsidRDefault="000E76F5" w:rsidP="000E76F5">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E76F5" w:rsidRPr="00C8401B" w:rsidRDefault="000E76F5" w:rsidP="000E76F5">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E76F5" w:rsidRPr="00C8401B" w:rsidRDefault="000E76F5" w:rsidP="000E76F5">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0E76F5"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E76F5" w:rsidRPr="00D4385C" w:rsidRDefault="00DF2908" w:rsidP="000E7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DF2908">
              <w:rPr>
                <w:rFonts w:ascii="Arial" w:hAnsi="Arial" w:cs="Arial"/>
                <w:sz w:val="20"/>
                <w:szCs w:val="20"/>
                <w:lang w:eastAsia="hr-HR"/>
              </w:rPr>
              <w:t xml:space="preserve">Crnjak-Karanović, B., Miočevic, D. (2013). </w:t>
            </w:r>
            <w:r w:rsidRPr="00DF2908">
              <w:rPr>
                <w:rFonts w:ascii="Arial" w:hAnsi="Arial" w:cs="Arial"/>
                <w:b/>
                <w:sz w:val="20"/>
                <w:szCs w:val="20"/>
                <w:lang w:eastAsia="hr-HR"/>
              </w:rPr>
              <w:t>Osnove medunarodnog marketinga</w:t>
            </w:r>
            <w:r w:rsidRPr="00DF2908">
              <w:rPr>
                <w:rFonts w:ascii="Arial" w:hAnsi="Arial" w:cs="Arial"/>
                <w:sz w:val="20"/>
                <w:szCs w:val="20"/>
                <w:lang w:eastAsia="hr-HR"/>
              </w:rPr>
              <w:t>, Sveučilište u Splitu, Ekonomski fakultet,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0E76F5" w:rsidRPr="00C8401B" w:rsidRDefault="00DF2908" w:rsidP="000E76F5">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26</w:t>
            </w:r>
          </w:p>
        </w:tc>
        <w:tc>
          <w:tcPr>
            <w:tcW w:w="1518" w:type="dxa"/>
            <w:gridSpan w:val="4"/>
            <w:tcBorders>
              <w:top w:val="single" w:sz="8" w:space="0" w:color="auto"/>
              <w:left w:val="single" w:sz="8" w:space="0" w:color="auto"/>
              <w:right w:val="single" w:sz="12" w:space="0" w:color="auto"/>
            </w:tcBorders>
            <w:tcMar>
              <w:left w:w="57" w:type="dxa"/>
              <w:right w:w="57" w:type="dxa"/>
            </w:tcMar>
          </w:tcPr>
          <w:p w:rsidR="000E76F5" w:rsidRPr="00C8401B" w:rsidRDefault="000E76F5" w:rsidP="000E76F5">
            <w:pPr>
              <w:tabs>
                <w:tab w:val="left" w:pos="2820"/>
              </w:tabs>
              <w:spacing w:after="0"/>
              <w:jc w:val="center"/>
              <w:rPr>
                <w:rFonts w:ascii="Arial" w:hAnsi="Arial" w:cs="Arial"/>
                <w:color w:val="000000"/>
                <w:sz w:val="20"/>
                <w:szCs w:val="20"/>
                <w:lang w:val="en-GB"/>
              </w:rPr>
            </w:pPr>
          </w:p>
        </w:tc>
      </w:tr>
      <w:tr w:rsidR="00DD11B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D11B1" w:rsidRPr="00C8401B" w:rsidRDefault="00DD11B1" w:rsidP="00DD11B1">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D11B1" w:rsidRPr="00C8401B" w:rsidRDefault="00DD11B1" w:rsidP="00DD11B1">
            <w:pPr>
              <w:tabs>
                <w:tab w:val="left" w:pos="2820"/>
              </w:tabs>
              <w:spacing w:after="0"/>
              <w:rPr>
                <w:rFonts w:ascii="Arial" w:hAnsi="Arial" w:cs="Arial"/>
                <w:color w:val="000000"/>
                <w:sz w:val="20"/>
                <w:szCs w:val="20"/>
                <w:lang w:val="en-GB"/>
              </w:rPr>
            </w:pPr>
            <w:r w:rsidRPr="00EF4E77">
              <w:rPr>
                <w:rFonts w:ascii="Arial" w:hAnsi="Arial" w:cs="Arial"/>
                <w:sz w:val="20"/>
                <w:szCs w:val="20"/>
              </w:rPr>
              <w:t xml:space="preserve">Facebook </w:t>
            </w:r>
            <w:r>
              <w:rPr>
                <w:rFonts w:ascii="Arial" w:hAnsi="Arial" w:cs="Arial"/>
                <w:sz w:val="20"/>
                <w:szCs w:val="20"/>
              </w:rPr>
              <w:t>group</w:t>
            </w:r>
            <w:r w:rsidRPr="00EF4E77">
              <w:rPr>
                <w:rFonts w:ascii="Arial" w:hAnsi="Arial" w:cs="Arial"/>
                <w:sz w:val="20"/>
                <w:szCs w:val="20"/>
              </w:rPr>
              <w:t xml:space="preserve">: </w:t>
            </w:r>
            <w:r w:rsidRPr="00EF4E77">
              <w:rPr>
                <w:rFonts w:ascii="Arial" w:hAnsi="Arial" w:cs="Arial"/>
                <w:i/>
                <w:sz w:val="20"/>
                <w:szCs w:val="20"/>
              </w:rPr>
              <w:t>Medunarodni marketing - EFST</w:t>
            </w:r>
          </w:p>
        </w:tc>
        <w:tc>
          <w:tcPr>
            <w:tcW w:w="1244" w:type="dxa"/>
            <w:gridSpan w:val="2"/>
            <w:tcBorders>
              <w:left w:val="single" w:sz="8" w:space="0" w:color="auto"/>
              <w:right w:val="single" w:sz="8" w:space="0" w:color="auto"/>
            </w:tcBorders>
            <w:tcMar>
              <w:left w:w="57" w:type="dxa"/>
              <w:right w:w="57" w:type="dxa"/>
            </w:tcMar>
          </w:tcPr>
          <w:p w:rsidR="00DD11B1" w:rsidRPr="00C8401B" w:rsidRDefault="00B94DC0" w:rsidP="00DD11B1">
            <w:pPr>
              <w:tabs>
                <w:tab w:val="left" w:pos="2820"/>
              </w:tabs>
              <w:spacing w:after="0"/>
              <w:jc w:val="center"/>
              <w:rPr>
                <w:rFonts w:ascii="Arial" w:hAnsi="Arial" w:cs="Arial"/>
                <w:color w:val="000000"/>
                <w:sz w:val="20"/>
                <w:szCs w:val="20"/>
                <w:lang w:val="en-GB"/>
              </w:rPr>
            </w:pPr>
            <w:r w:rsidRPr="00EF4E77">
              <w:rPr>
                <w:rFonts w:ascii="Arial" w:hAnsi="Arial" w:cs="Arial"/>
                <w:sz w:val="20"/>
                <w:szCs w:val="20"/>
              </w:rPr>
              <w:fldChar w:fldCharType="begin">
                <w:ffData>
                  <w:name w:val="Text1"/>
                  <w:enabled/>
                  <w:calcOnExit w:val="0"/>
                  <w:textInput/>
                </w:ffData>
              </w:fldChar>
            </w:r>
            <w:r w:rsidR="00DD11B1" w:rsidRPr="00EF4E77">
              <w:rPr>
                <w:rFonts w:ascii="Arial" w:hAnsi="Arial" w:cs="Arial"/>
                <w:sz w:val="20"/>
                <w:szCs w:val="20"/>
              </w:rPr>
              <w:instrText xml:space="preserve"> FORMTEXT </w:instrText>
            </w:r>
            <w:r w:rsidRPr="00EF4E77">
              <w:rPr>
                <w:rFonts w:ascii="Arial" w:hAnsi="Arial" w:cs="Arial"/>
                <w:sz w:val="20"/>
                <w:szCs w:val="20"/>
              </w:rPr>
            </w:r>
            <w:r w:rsidRPr="00EF4E77">
              <w:rPr>
                <w:rFonts w:ascii="Arial" w:hAnsi="Arial" w:cs="Arial"/>
                <w:sz w:val="20"/>
                <w:szCs w:val="20"/>
              </w:rPr>
              <w:fldChar w:fldCharType="separate"/>
            </w:r>
            <w:r w:rsidR="00DD11B1" w:rsidRPr="00EF4E77">
              <w:rPr>
                <w:rFonts w:ascii="Arial" w:hAnsi="Arial" w:cs="Arial"/>
                <w:noProof/>
                <w:sz w:val="20"/>
                <w:szCs w:val="20"/>
              </w:rPr>
              <w:t> </w:t>
            </w:r>
            <w:r w:rsidR="00DD11B1" w:rsidRPr="00EF4E77">
              <w:rPr>
                <w:rFonts w:ascii="Arial" w:hAnsi="Arial" w:cs="Arial"/>
                <w:noProof/>
                <w:sz w:val="20"/>
                <w:szCs w:val="20"/>
              </w:rPr>
              <w:t> </w:t>
            </w:r>
            <w:r w:rsidR="00DD11B1" w:rsidRPr="00EF4E77">
              <w:rPr>
                <w:rFonts w:ascii="Arial" w:hAnsi="Arial" w:cs="Arial"/>
                <w:noProof/>
                <w:sz w:val="20"/>
                <w:szCs w:val="20"/>
              </w:rPr>
              <w:t> </w:t>
            </w:r>
            <w:r w:rsidR="00DD11B1" w:rsidRPr="00EF4E77">
              <w:rPr>
                <w:rFonts w:ascii="Arial" w:hAnsi="Arial" w:cs="Arial"/>
                <w:noProof/>
                <w:sz w:val="20"/>
                <w:szCs w:val="20"/>
              </w:rPr>
              <w:t> </w:t>
            </w:r>
            <w:r w:rsidR="00DD11B1" w:rsidRPr="00EF4E77">
              <w:rPr>
                <w:rFonts w:ascii="Arial" w:hAnsi="Arial" w:cs="Arial"/>
                <w:noProof/>
                <w:sz w:val="20"/>
                <w:szCs w:val="20"/>
              </w:rPr>
              <w:t> </w:t>
            </w:r>
            <w:r w:rsidRPr="00EF4E7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DD11B1" w:rsidRPr="00DD11B1" w:rsidRDefault="00DD11B1" w:rsidP="00DD11B1">
            <w:pPr>
              <w:tabs>
                <w:tab w:val="left" w:pos="2820"/>
              </w:tabs>
              <w:spacing w:after="0"/>
              <w:jc w:val="center"/>
              <w:rPr>
                <w:rFonts w:ascii="Arial" w:hAnsi="Arial" w:cs="Arial"/>
                <w:color w:val="000000"/>
                <w:sz w:val="20"/>
                <w:szCs w:val="20"/>
                <w:lang w:val="en-GB"/>
              </w:rPr>
            </w:pPr>
            <w:r w:rsidRPr="00DD11B1">
              <w:rPr>
                <w:rFonts w:ascii="Arial" w:hAnsi="Arial" w:cs="Arial"/>
                <w:sz w:val="20"/>
                <w:szCs w:val="20"/>
                <w:lang w:val="en-GB"/>
              </w:rPr>
              <w:t>Publicly available for the students that have Facebook profile</w:t>
            </w:r>
          </w:p>
        </w:tc>
      </w:tr>
      <w:tr w:rsidR="00DD11B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D11B1" w:rsidRPr="00C8401B" w:rsidRDefault="00DD11B1" w:rsidP="00DD11B1">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D11B1" w:rsidRPr="00CB7713" w:rsidRDefault="00DD11B1" w:rsidP="00DD11B1">
            <w:pPr>
              <w:tabs>
                <w:tab w:val="left" w:pos="2820"/>
              </w:tabs>
              <w:spacing w:after="0"/>
              <w:rPr>
                <w:rFonts w:ascii="Arial" w:hAnsi="Arial" w:cs="Arial"/>
                <w:color w:val="FF0000"/>
                <w:sz w:val="20"/>
                <w:szCs w:val="20"/>
                <w:lang w:val="en-GB"/>
              </w:rPr>
            </w:pPr>
            <w:r w:rsidRPr="00CB7713">
              <w:rPr>
                <w:rFonts w:ascii="Arial" w:hAnsi="Arial" w:cs="Arial"/>
                <w:color w:val="FF0000"/>
                <w:sz w:val="20"/>
                <w:szCs w:val="20"/>
                <w:lang w:eastAsia="hr-HR"/>
              </w:rPr>
              <w:t>Authorized lectures and teaching materials on Moodle's course pages</w:t>
            </w:r>
          </w:p>
        </w:tc>
        <w:tc>
          <w:tcPr>
            <w:tcW w:w="1244" w:type="dxa"/>
            <w:gridSpan w:val="2"/>
            <w:tcBorders>
              <w:left w:val="single" w:sz="8" w:space="0" w:color="auto"/>
              <w:right w:val="single" w:sz="8" w:space="0" w:color="auto"/>
            </w:tcBorders>
            <w:tcMar>
              <w:left w:w="57" w:type="dxa"/>
              <w:right w:w="57" w:type="dxa"/>
            </w:tcMar>
          </w:tcPr>
          <w:p w:rsidR="00DD11B1" w:rsidRPr="00CB7713" w:rsidRDefault="00DD11B1" w:rsidP="00DD11B1">
            <w:pPr>
              <w:tabs>
                <w:tab w:val="left" w:pos="2820"/>
              </w:tabs>
              <w:spacing w:after="0"/>
              <w:jc w:val="center"/>
              <w:rPr>
                <w:rFonts w:ascii="Arial" w:hAnsi="Arial" w:cs="Arial"/>
                <w:color w:val="FF0000"/>
                <w:sz w:val="20"/>
                <w:szCs w:val="20"/>
                <w:lang w:val="en-GB"/>
              </w:rPr>
            </w:pPr>
            <w:r w:rsidRPr="00CB7713">
              <w:rPr>
                <w:rFonts w:ascii="Arial" w:hAnsi="Arial" w:cs="Arial"/>
                <w:color w:val="FF0000"/>
                <w:sz w:val="20"/>
                <w:szCs w:val="20"/>
                <w:lang w:val="en-GB"/>
              </w:rPr>
              <w:t>0</w:t>
            </w:r>
          </w:p>
        </w:tc>
        <w:tc>
          <w:tcPr>
            <w:tcW w:w="1518" w:type="dxa"/>
            <w:gridSpan w:val="4"/>
            <w:tcBorders>
              <w:left w:val="single" w:sz="8" w:space="0" w:color="auto"/>
              <w:right w:val="single" w:sz="12" w:space="0" w:color="auto"/>
            </w:tcBorders>
            <w:tcMar>
              <w:left w:w="57" w:type="dxa"/>
              <w:right w:w="57" w:type="dxa"/>
            </w:tcMar>
          </w:tcPr>
          <w:p w:rsidR="00DD11B1" w:rsidRPr="00CB7713" w:rsidRDefault="00DD11B1" w:rsidP="00DD11B1">
            <w:pPr>
              <w:tabs>
                <w:tab w:val="left" w:pos="2820"/>
              </w:tabs>
              <w:spacing w:after="0"/>
              <w:jc w:val="center"/>
              <w:rPr>
                <w:rFonts w:ascii="Arial" w:hAnsi="Arial" w:cs="Arial"/>
                <w:color w:val="FF0000"/>
                <w:sz w:val="20"/>
                <w:szCs w:val="20"/>
                <w:lang w:val="en-GB"/>
              </w:rPr>
            </w:pPr>
            <w:r w:rsidRPr="00CB7713">
              <w:rPr>
                <w:rFonts w:ascii="Arial" w:hAnsi="Arial" w:cs="Arial"/>
                <w:color w:val="FF0000"/>
                <w:sz w:val="20"/>
                <w:szCs w:val="20"/>
                <w:lang w:val="en-GB"/>
              </w:rPr>
              <w:t>Moodle</w:t>
            </w:r>
          </w:p>
        </w:tc>
      </w:tr>
      <w:tr w:rsidR="000E76F5"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E76F5" w:rsidRPr="00C8401B" w:rsidRDefault="00B94DC0" w:rsidP="000E76F5">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E76F5"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E76F5" w:rsidRPr="00C8401B" w:rsidRDefault="00B94DC0" w:rsidP="000E76F5">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E76F5"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E76F5" w:rsidRPr="00C8401B" w:rsidRDefault="00B94DC0" w:rsidP="000E76F5">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E76F5"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E76F5" w:rsidRPr="00C8401B" w:rsidRDefault="000E76F5" w:rsidP="000E76F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E76F5" w:rsidRPr="00C8401B" w:rsidRDefault="00B94DC0" w:rsidP="000E76F5">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E76F5"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E76F5" w:rsidRPr="00C8401B" w:rsidRDefault="000E76F5" w:rsidP="000E76F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E76F5" w:rsidRPr="00C8401B" w:rsidRDefault="00B94DC0" w:rsidP="000E76F5">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E76F5" w:rsidRPr="00C8401B" w:rsidRDefault="00B94DC0" w:rsidP="000E76F5">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E76F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000E76F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E76F5"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E76F5" w:rsidRPr="00C8401B" w:rsidRDefault="000E76F5" w:rsidP="000E76F5">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0E76F5" w:rsidRPr="00DD11B1" w:rsidRDefault="000E76F5" w:rsidP="000E76F5">
            <w:pPr>
              <w:tabs>
                <w:tab w:val="left" w:pos="567"/>
              </w:tabs>
              <w:spacing w:after="0" w:line="240" w:lineRule="auto"/>
              <w:rPr>
                <w:rFonts w:ascii="Arial" w:hAnsi="Arial" w:cs="Arial"/>
                <w:i/>
                <w:color w:val="FF0000"/>
                <w:sz w:val="20"/>
                <w:szCs w:val="20"/>
                <w:lang w:val="en-GB"/>
              </w:rPr>
            </w:pPr>
            <w:r w:rsidRPr="00DD11B1">
              <w:rPr>
                <w:rFonts w:ascii="Arial" w:hAnsi="Arial" w:cs="Arial"/>
                <w:i/>
                <w:color w:val="FF0000"/>
                <w:sz w:val="20"/>
                <w:szCs w:val="20"/>
                <w:lang w:val="en-GB"/>
              </w:rPr>
              <w:t>Textbooks:</w:t>
            </w:r>
          </w:p>
          <w:p w:rsidR="000E76F5" w:rsidRPr="00DD11B1" w:rsidRDefault="000E76F5" w:rsidP="000E76F5">
            <w:pPr>
              <w:tabs>
                <w:tab w:val="left" w:pos="567"/>
              </w:tabs>
              <w:spacing w:after="0" w:line="240" w:lineRule="auto"/>
              <w:rPr>
                <w:rFonts w:ascii="Arial" w:hAnsi="Arial" w:cs="Arial"/>
                <w:color w:val="FF0000"/>
                <w:sz w:val="20"/>
                <w:szCs w:val="20"/>
                <w:lang w:val="en-GB"/>
              </w:rPr>
            </w:pPr>
          </w:p>
          <w:p w:rsidR="00DF2908" w:rsidRPr="00DD11B1" w:rsidRDefault="00DF2908" w:rsidP="00DF2908">
            <w:pPr>
              <w:pStyle w:val="WfxFaxNum"/>
              <w:jc w:val="both"/>
              <w:rPr>
                <w:rFonts w:ascii="Arial" w:hAnsi="Arial" w:cs="Arial"/>
                <w:color w:val="FF0000"/>
              </w:rPr>
            </w:pPr>
            <w:r w:rsidRPr="00DD11B1">
              <w:rPr>
                <w:rFonts w:ascii="Arial" w:hAnsi="Arial" w:cs="Arial"/>
                <w:color w:val="FF0000"/>
              </w:rPr>
              <w:t xml:space="preserve">Previšić. J., Ozretić Došen, Đ. (2012), </w:t>
            </w:r>
            <w:r w:rsidRPr="00DD11B1">
              <w:rPr>
                <w:rFonts w:ascii="Arial" w:hAnsi="Arial" w:cs="Arial"/>
                <w:b/>
                <w:color w:val="FF0000"/>
              </w:rPr>
              <w:t>Osnove međunarodnog marketinga</w:t>
            </w:r>
            <w:r w:rsidRPr="00DD11B1">
              <w:rPr>
                <w:rFonts w:ascii="Arial" w:hAnsi="Arial" w:cs="Arial"/>
                <w:color w:val="FF0000"/>
              </w:rPr>
              <w:t xml:space="preserve">, Školska knjiga, Zagreb. </w:t>
            </w:r>
          </w:p>
          <w:p w:rsidR="00DF2908" w:rsidRPr="00DD11B1" w:rsidRDefault="00DF2908" w:rsidP="00DF2908">
            <w:pPr>
              <w:pStyle w:val="WfxFaxNum"/>
              <w:jc w:val="both"/>
              <w:rPr>
                <w:rFonts w:ascii="Arial" w:hAnsi="Arial" w:cs="Arial"/>
                <w:color w:val="FF0000"/>
              </w:rPr>
            </w:pPr>
          </w:p>
          <w:p w:rsidR="00DF2908" w:rsidRPr="00DD11B1" w:rsidRDefault="00DF2908" w:rsidP="00DF2908">
            <w:pPr>
              <w:pStyle w:val="WfxFaxNum"/>
              <w:jc w:val="both"/>
              <w:rPr>
                <w:rFonts w:ascii="Arial" w:hAnsi="Arial" w:cs="Arial"/>
                <w:color w:val="FF0000"/>
              </w:rPr>
            </w:pPr>
            <w:r w:rsidRPr="00DD11B1">
              <w:rPr>
                <w:rFonts w:ascii="Arial" w:hAnsi="Arial" w:cs="Arial"/>
                <w:color w:val="FF0000"/>
              </w:rPr>
              <w:t xml:space="preserve">Grbac, B. (2009), </w:t>
            </w:r>
            <w:r w:rsidRPr="00DD11B1">
              <w:rPr>
                <w:rFonts w:ascii="Arial" w:hAnsi="Arial" w:cs="Arial"/>
                <w:b/>
                <w:color w:val="FF0000"/>
              </w:rPr>
              <w:t>Izazovi međunarodnog tržišta</w:t>
            </w:r>
            <w:r w:rsidRPr="00DD11B1">
              <w:rPr>
                <w:rFonts w:ascii="Arial" w:hAnsi="Arial" w:cs="Arial"/>
                <w:color w:val="FF0000"/>
              </w:rPr>
              <w:t>, Ekonomski fakultet Sveučilišta u Rijeci, Rijeka.</w:t>
            </w:r>
          </w:p>
          <w:p w:rsidR="00DF2908" w:rsidRPr="00DD11B1" w:rsidRDefault="00DF2908" w:rsidP="00DF2908">
            <w:pPr>
              <w:pStyle w:val="WfxFaxNum"/>
              <w:jc w:val="both"/>
              <w:rPr>
                <w:rFonts w:ascii="Arial" w:hAnsi="Arial" w:cs="Arial"/>
                <w:color w:val="FF0000"/>
              </w:rPr>
            </w:pPr>
          </w:p>
          <w:p w:rsidR="00DF2908" w:rsidRPr="00DD11B1" w:rsidRDefault="00DF2908" w:rsidP="00DF2908">
            <w:pPr>
              <w:tabs>
                <w:tab w:val="left" w:pos="2820"/>
              </w:tabs>
              <w:spacing w:after="0"/>
              <w:rPr>
                <w:rFonts w:ascii="Arial" w:hAnsi="Arial" w:cs="Arial"/>
                <w:color w:val="FF0000"/>
                <w:sz w:val="20"/>
                <w:szCs w:val="20"/>
              </w:rPr>
            </w:pPr>
            <w:r w:rsidRPr="00DD11B1">
              <w:rPr>
                <w:rFonts w:ascii="Arial" w:hAnsi="Arial" w:cs="Arial"/>
                <w:color w:val="FF0000"/>
                <w:sz w:val="20"/>
                <w:szCs w:val="20"/>
              </w:rPr>
              <w:t xml:space="preserve">Keegan W. J., Green,  M.C. (2013), </w:t>
            </w:r>
            <w:r w:rsidRPr="00DD11B1">
              <w:rPr>
                <w:rFonts w:ascii="Arial" w:hAnsi="Arial" w:cs="Arial"/>
                <w:b/>
                <w:color w:val="FF0000"/>
                <w:sz w:val="20"/>
                <w:szCs w:val="20"/>
              </w:rPr>
              <w:t>Global Marketing,</w:t>
            </w:r>
            <w:r w:rsidRPr="00DD11B1">
              <w:rPr>
                <w:rFonts w:ascii="Arial" w:hAnsi="Arial" w:cs="Arial"/>
                <w:color w:val="FF0000"/>
                <w:sz w:val="20"/>
                <w:szCs w:val="20"/>
              </w:rPr>
              <w:t xml:space="preserve"> Pearson, Boston.</w:t>
            </w:r>
          </w:p>
          <w:p w:rsidR="000E76F5" w:rsidRPr="00DD11B1" w:rsidRDefault="000E76F5" w:rsidP="000E76F5">
            <w:pPr>
              <w:tabs>
                <w:tab w:val="left" w:pos="567"/>
              </w:tabs>
              <w:spacing w:after="0" w:line="240" w:lineRule="auto"/>
              <w:rPr>
                <w:rFonts w:ascii="Arial" w:hAnsi="Arial" w:cs="Arial"/>
                <w:color w:val="FF0000"/>
                <w:sz w:val="20"/>
                <w:szCs w:val="20"/>
                <w:lang w:val="en-GB"/>
              </w:rPr>
            </w:pPr>
          </w:p>
          <w:p w:rsidR="000E76F5" w:rsidRPr="00DD11B1" w:rsidRDefault="000E76F5" w:rsidP="000E76F5">
            <w:pPr>
              <w:tabs>
                <w:tab w:val="left" w:pos="567"/>
              </w:tabs>
              <w:spacing w:after="0" w:line="240" w:lineRule="auto"/>
              <w:rPr>
                <w:rFonts w:ascii="Arial" w:hAnsi="Arial" w:cs="Arial"/>
                <w:color w:val="FF0000"/>
                <w:sz w:val="20"/>
                <w:szCs w:val="20"/>
                <w:lang w:val="en-GB"/>
              </w:rPr>
            </w:pPr>
            <w:r w:rsidRPr="00DD11B1">
              <w:rPr>
                <w:rFonts w:ascii="Arial" w:hAnsi="Arial" w:cs="Arial"/>
                <w:i/>
                <w:color w:val="FF0000"/>
                <w:sz w:val="20"/>
                <w:szCs w:val="20"/>
                <w:lang w:val="en-GB"/>
              </w:rPr>
              <w:t>Articles</w:t>
            </w:r>
            <w:r w:rsidRPr="00DD11B1">
              <w:rPr>
                <w:rFonts w:ascii="Arial" w:hAnsi="Arial" w:cs="Arial"/>
                <w:color w:val="FF0000"/>
                <w:sz w:val="20"/>
                <w:szCs w:val="20"/>
                <w:lang w:val="en-GB"/>
              </w:rPr>
              <w:t>:</w:t>
            </w:r>
          </w:p>
          <w:p w:rsidR="000E76F5" w:rsidRPr="00DD11B1" w:rsidRDefault="000E76F5" w:rsidP="000E76F5">
            <w:pPr>
              <w:tabs>
                <w:tab w:val="left" w:pos="567"/>
              </w:tabs>
              <w:spacing w:after="0" w:line="240" w:lineRule="auto"/>
              <w:rPr>
                <w:rFonts w:ascii="Arial" w:hAnsi="Arial" w:cs="Arial"/>
                <w:color w:val="FF0000"/>
                <w:sz w:val="20"/>
                <w:szCs w:val="20"/>
                <w:lang w:val="en-GB"/>
              </w:rPr>
            </w:pPr>
          </w:p>
          <w:p w:rsidR="00DF2908" w:rsidRPr="00DD11B1" w:rsidRDefault="00DF2908" w:rsidP="00DF2908">
            <w:pPr>
              <w:tabs>
                <w:tab w:val="left" w:pos="2820"/>
              </w:tabs>
              <w:spacing w:after="0"/>
              <w:rPr>
                <w:rFonts w:ascii="Arial" w:hAnsi="Arial" w:cs="Arial"/>
                <w:color w:val="FF0000"/>
                <w:sz w:val="20"/>
                <w:szCs w:val="20"/>
              </w:rPr>
            </w:pPr>
            <w:r w:rsidRPr="00DD11B1">
              <w:rPr>
                <w:rFonts w:ascii="Arial" w:hAnsi="Arial" w:cs="Arial"/>
                <w:color w:val="FF0000"/>
                <w:sz w:val="20"/>
                <w:szCs w:val="20"/>
              </w:rPr>
              <w:t>Crnjak-Karanović, B., The EPRG Framework And Its Potential Use When Selecting Foreign Investor, Akademija MM, Slovenska znanstvena revija za trženje, Vol. 5, Br. 9, 2002., str. 65-52</w:t>
            </w:r>
            <w:r w:rsidR="00DD11B1" w:rsidRPr="00DD11B1">
              <w:rPr>
                <w:rFonts w:ascii="Arial" w:hAnsi="Arial" w:cs="Arial"/>
                <w:color w:val="FF0000"/>
                <w:sz w:val="20"/>
                <w:szCs w:val="20"/>
              </w:rPr>
              <w:t>.</w:t>
            </w:r>
          </w:p>
          <w:p w:rsidR="00DD11B1" w:rsidRPr="00DD11B1" w:rsidRDefault="00DD11B1" w:rsidP="00DF2908">
            <w:pPr>
              <w:tabs>
                <w:tab w:val="left" w:pos="2820"/>
              </w:tabs>
              <w:spacing w:after="0"/>
              <w:rPr>
                <w:rFonts w:ascii="Arial" w:hAnsi="Arial" w:cs="Arial"/>
                <w:color w:val="FF0000"/>
                <w:sz w:val="20"/>
                <w:szCs w:val="20"/>
              </w:rPr>
            </w:pPr>
          </w:p>
          <w:p w:rsidR="00DD11B1" w:rsidRPr="00DD11B1" w:rsidRDefault="00DD11B1" w:rsidP="00DD11B1">
            <w:pPr>
              <w:tabs>
                <w:tab w:val="left" w:pos="2820"/>
              </w:tabs>
              <w:spacing w:after="0"/>
              <w:rPr>
                <w:rFonts w:ascii="Arial" w:hAnsi="Arial" w:cs="Arial"/>
                <w:color w:val="FF0000"/>
                <w:sz w:val="20"/>
                <w:szCs w:val="20"/>
              </w:rPr>
            </w:pPr>
            <w:r w:rsidRPr="00DD11B1">
              <w:rPr>
                <w:rFonts w:ascii="Arial" w:hAnsi="Arial" w:cs="Arial"/>
                <w:color w:val="FF0000"/>
                <w:sz w:val="20"/>
                <w:szCs w:val="20"/>
              </w:rPr>
              <w:t>Renko, N.; Crnjak-Karanović, B.; Matić, M., Influence of consumer ethnocentrism on purchase intentions: case of Croatia // Ekonomska misao i praksa: časopis Sveučilista u Dubrovniku, XXI (2012), 2; pp. 529-544.</w:t>
            </w:r>
          </w:p>
          <w:p w:rsidR="00DF2908" w:rsidRPr="00DD11B1" w:rsidRDefault="00DF2908" w:rsidP="00DF2908">
            <w:pPr>
              <w:tabs>
                <w:tab w:val="left" w:pos="2820"/>
              </w:tabs>
              <w:spacing w:after="0"/>
              <w:rPr>
                <w:rFonts w:ascii="Arial" w:hAnsi="Arial" w:cs="Arial"/>
                <w:color w:val="FF0000"/>
                <w:sz w:val="20"/>
                <w:szCs w:val="20"/>
              </w:rPr>
            </w:pPr>
          </w:p>
          <w:p w:rsidR="00DF2908" w:rsidRPr="00DD11B1" w:rsidRDefault="00DF2908" w:rsidP="00DF2908">
            <w:pPr>
              <w:tabs>
                <w:tab w:val="left" w:pos="2820"/>
              </w:tabs>
              <w:spacing w:after="0"/>
              <w:rPr>
                <w:rFonts w:ascii="Arial" w:hAnsi="Arial" w:cs="Arial"/>
                <w:color w:val="FF0000"/>
                <w:sz w:val="20"/>
                <w:szCs w:val="20"/>
              </w:rPr>
            </w:pPr>
            <w:r w:rsidRPr="00DD11B1">
              <w:rPr>
                <w:rFonts w:ascii="Arial" w:hAnsi="Arial" w:cs="Arial"/>
                <w:color w:val="FF0000"/>
                <w:sz w:val="20"/>
                <w:szCs w:val="20"/>
              </w:rPr>
              <w:t>Miočević, D.; Crnjak-Karanović, B. Identitet izvoznih menadžera - pokretač internacionalizacije u hrvatskim malim i srednjim poduzećima: konceptualni razvoj i empirijska analiza // Identitet jadranskog prostora Hrvatske: retrospekt i prospekt / Crnjak-Karanović, Biljana; Derado, Dražen ; Fredotović, Maja ; Petrić, Lidija (ur.).</w:t>
            </w:r>
          </w:p>
          <w:p w:rsidR="00DF2908" w:rsidRPr="00DD11B1" w:rsidRDefault="00DF2908" w:rsidP="00DF2908">
            <w:pPr>
              <w:tabs>
                <w:tab w:val="left" w:pos="2820"/>
              </w:tabs>
              <w:spacing w:after="0"/>
              <w:rPr>
                <w:rFonts w:ascii="Arial" w:hAnsi="Arial" w:cs="Arial"/>
                <w:color w:val="FF0000"/>
                <w:sz w:val="20"/>
                <w:szCs w:val="20"/>
              </w:rPr>
            </w:pPr>
            <w:r w:rsidRPr="00DD11B1">
              <w:rPr>
                <w:rFonts w:ascii="Arial" w:hAnsi="Arial" w:cs="Arial"/>
                <w:color w:val="FF0000"/>
                <w:sz w:val="20"/>
                <w:szCs w:val="20"/>
              </w:rPr>
              <w:t>Split: Ekonomski fakultet, 2012. str. 79-102.</w:t>
            </w:r>
          </w:p>
          <w:p w:rsidR="00DF2908" w:rsidRPr="00DD11B1" w:rsidRDefault="00DF2908" w:rsidP="00DF2908">
            <w:pPr>
              <w:tabs>
                <w:tab w:val="left" w:pos="2820"/>
              </w:tabs>
              <w:spacing w:after="0"/>
              <w:rPr>
                <w:rFonts w:ascii="Arial" w:hAnsi="Arial" w:cs="Arial"/>
                <w:color w:val="FF0000"/>
                <w:sz w:val="20"/>
                <w:szCs w:val="20"/>
              </w:rPr>
            </w:pPr>
          </w:p>
          <w:p w:rsidR="00DF2908" w:rsidRPr="00DD11B1" w:rsidRDefault="00DF2908" w:rsidP="00DF2908">
            <w:pPr>
              <w:tabs>
                <w:tab w:val="left" w:pos="2820"/>
              </w:tabs>
              <w:spacing w:after="0"/>
              <w:rPr>
                <w:rFonts w:ascii="Arial" w:hAnsi="Arial" w:cs="Arial"/>
                <w:color w:val="FF0000"/>
                <w:sz w:val="20"/>
                <w:szCs w:val="20"/>
              </w:rPr>
            </w:pPr>
            <w:r w:rsidRPr="00DD11B1">
              <w:rPr>
                <w:rFonts w:ascii="Arial" w:hAnsi="Arial" w:cs="Arial"/>
                <w:color w:val="FF0000"/>
                <w:sz w:val="20"/>
                <w:szCs w:val="20"/>
              </w:rPr>
              <w:t xml:space="preserve">Miočević, D.; Crnjak-Karanović, B. Global mindset – A cognitive driver of small and medium-sized enterprise internationalization: The case of Croatian Exporters // Euromed Journal of Business, 7 (2012), 2; </w:t>
            </w:r>
            <w:r w:rsidR="00DD11B1" w:rsidRPr="00DD11B1">
              <w:rPr>
                <w:rFonts w:ascii="Arial" w:hAnsi="Arial" w:cs="Arial"/>
                <w:color w:val="FF0000"/>
                <w:sz w:val="20"/>
                <w:szCs w:val="20"/>
              </w:rPr>
              <w:t xml:space="preserve">pp. </w:t>
            </w:r>
            <w:r w:rsidRPr="00DD11B1">
              <w:rPr>
                <w:rFonts w:ascii="Arial" w:hAnsi="Arial" w:cs="Arial"/>
                <w:color w:val="FF0000"/>
                <w:sz w:val="20"/>
                <w:szCs w:val="20"/>
              </w:rPr>
              <w:t>142-160</w:t>
            </w:r>
            <w:r w:rsidR="00DD11B1" w:rsidRPr="00DD11B1">
              <w:rPr>
                <w:rFonts w:ascii="Arial" w:hAnsi="Arial" w:cs="Arial"/>
                <w:color w:val="FF0000"/>
                <w:sz w:val="20"/>
                <w:szCs w:val="20"/>
              </w:rPr>
              <w:t>.</w:t>
            </w:r>
            <w:r w:rsidRPr="00DD11B1">
              <w:rPr>
                <w:rFonts w:ascii="Arial" w:hAnsi="Arial" w:cs="Arial"/>
                <w:color w:val="FF0000"/>
                <w:sz w:val="20"/>
                <w:szCs w:val="20"/>
              </w:rPr>
              <w:t xml:space="preserve"> </w:t>
            </w:r>
          </w:p>
          <w:p w:rsidR="000E76F5" w:rsidRPr="00DD11B1" w:rsidRDefault="000E76F5" w:rsidP="000E76F5">
            <w:pPr>
              <w:tabs>
                <w:tab w:val="left" w:pos="567"/>
              </w:tabs>
              <w:spacing w:after="0" w:line="240" w:lineRule="auto"/>
              <w:rPr>
                <w:rFonts w:ascii="Arial" w:hAnsi="Arial" w:cs="Arial"/>
                <w:color w:val="FF0000"/>
                <w:sz w:val="20"/>
                <w:szCs w:val="20"/>
                <w:lang w:val="en-GB"/>
              </w:rPr>
            </w:pPr>
          </w:p>
          <w:p w:rsidR="000E76F5" w:rsidRPr="00DD11B1" w:rsidRDefault="000E76F5" w:rsidP="000E76F5">
            <w:pPr>
              <w:tabs>
                <w:tab w:val="left" w:pos="567"/>
              </w:tabs>
              <w:spacing w:after="0" w:line="240" w:lineRule="auto"/>
              <w:rPr>
                <w:rFonts w:ascii="Arial" w:hAnsi="Arial" w:cs="Arial"/>
                <w:i/>
                <w:color w:val="FF0000"/>
                <w:sz w:val="20"/>
                <w:szCs w:val="20"/>
                <w:lang w:val="en-GB"/>
              </w:rPr>
            </w:pPr>
            <w:r w:rsidRPr="00DD11B1">
              <w:rPr>
                <w:rFonts w:ascii="Arial" w:hAnsi="Arial" w:cs="Arial"/>
                <w:i/>
                <w:color w:val="FF0000"/>
                <w:sz w:val="20"/>
                <w:szCs w:val="20"/>
                <w:lang w:val="en-GB"/>
              </w:rPr>
              <w:t>Other sources:</w:t>
            </w:r>
          </w:p>
          <w:p w:rsidR="000E76F5" w:rsidRPr="00DD11B1" w:rsidRDefault="000E76F5" w:rsidP="000E76F5">
            <w:pPr>
              <w:tabs>
                <w:tab w:val="left" w:pos="567"/>
              </w:tabs>
              <w:spacing w:after="0" w:line="240" w:lineRule="auto"/>
              <w:rPr>
                <w:rFonts w:ascii="Arial" w:hAnsi="Arial" w:cs="Arial"/>
                <w:color w:val="FF0000"/>
                <w:sz w:val="20"/>
                <w:szCs w:val="20"/>
                <w:lang w:val="en-GB"/>
              </w:rPr>
            </w:pP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World Bank (http://data.worldbank.org)</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World Trade Organization – WTO (http://www.wto.org/)</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World Economic Forum (WEF) – Global Competitiveness Report (http://reports.weforum.org)</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Global EDGE (http://globaledge.msu.edu/)</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CIA Factbook (https://www.cia.gov/library/publications/the-world-factbook/)</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 xml:space="preserve">Ministry of Foreign and European Affairs, Republic of Croatia (http://www.mvep.hr/en/)   </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 xml:space="preserve">World Bank - Doing Business (http://www.doingbusiness.org/) </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Heritage Foundation – Index of Economic Freedom (http://www.heritage.org)</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lastRenderedPageBreak/>
              <w:t xml:space="preserve">Geert Hofstede Centre (https://www.hofstede-insights.com/)  </w:t>
            </w:r>
          </w:p>
          <w:p w:rsidR="00DF2908"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World Business Culture (http://www.worldbusinessculture.com/)</w:t>
            </w:r>
          </w:p>
          <w:p w:rsidR="000E76F5" w:rsidRPr="00DD11B1" w:rsidRDefault="00DF2908" w:rsidP="00DF2908">
            <w:pPr>
              <w:tabs>
                <w:tab w:val="left" w:pos="567"/>
              </w:tabs>
              <w:spacing w:after="0" w:line="240" w:lineRule="auto"/>
              <w:rPr>
                <w:rFonts w:ascii="Arial" w:hAnsi="Arial" w:cs="Arial"/>
                <w:color w:val="FF0000"/>
                <w:sz w:val="20"/>
                <w:szCs w:val="20"/>
                <w:lang w:val="en-GB"/>
              </w:rPr>
            </w:pPr>
            <w:r w:rsidRPr="00DD11B1">
              <w:rPr>
                <w:rFonts w:ascii="Arial" w:hAnsi="Arial" w:cs="Arial"/>
                <w:color w:val="FF0000"/>
                <w:sz w:val="20"/>
                <w:szCs w:val="20"/>
                <w:lang w:val="en-GB"/>
              </w:rPr>
              <w:t xml:space="preserve">EBSCO database – </w:t>
            </w:r>
            <w:r w:rsidR="005478C9" w:rsidRPr="00DD11B1">
              <w:rPr>
                <w:rFonts w:ascii="Arial" w:hAnsi="Arial" w:cs="Arial"/>
                <w:color w:val="FF0000"/>
                <w:sz w:val="20"/>
                <w:szCs w:val="20"/>
                <w:lang w:val="en-GB"/>
              </w:rPr>
              <w:t xml:space="preserve">Industry Profiles &amp; Market Research Reports </w:t>
            </w:r>
            <w:r w:rsidRPr="00DD11B1">
              <w:rPr>
                <w:rFonts w:ascii="Arial" w:hAnsi="Arial" w:cs="Arial"/>
                <w:color w:val="FF0000"/>
                <w:sz w:val="20"/>
                <w:szCs w:val="20"/>
                <w:lang w:val="en-GB"/>
              </w:rPr>
              <w:t xml:space="preserve">(http://search.ebscohost.com/)  </w:t>
            </w:r>
          </w:p>
        </w:tc>
      </w:tr>
      <w:tr w:rsidR="000E76F5" w:rsidRPr="00C8401B" w:rsidTr="00E82EA3">
        <w:tc>
          <w:tcPr>
            <w:tcW w:w="1912" w:type="dxa"/>
            <w:tcBorders>
              <w:left w:val="single" w:sz="12" w:space="0" w:color="auto"/>
            </w:tcBorders>
            <w:shd w:val="clear" w:color="auto" w:fill="CCFFFF"/>
            <w:tcMar>
              <w:left w:w="57" w:type="dxa"/>
              <w:right w:w="57" w:type="dxa"/>
            </w:tcMar>
            <w:vAlign w:val="center"/>
          </w:tcPr>
          <w:p w:rsidR="000E76F5" w:rsidRPr="00C8401B" w:rsidRDefault="000E76F5" w:rsidP="000E76F5">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F32263" w:rsidRPr="00DD11B1" w:rsidRDefault="00F32263" w:rsidP="00F32263">
            <w:pPr>
              <w:pStyle w:val="ListParagraph"/>
              <w:numPr>
                <w:ilvl w:val="0"/>
                <w:numId w:val="11"/>
              </w:numPr>
              <w:tabs>
                <w:tab w:val="left" w:pos="2820"/>
              </w:tabs>
              <w:spacing w:after="0" w:line="240" w:lineRule="auto"/>
              <w:rPr>
                <w:rFonts w:ascii="Arial" w:hAnsi="Arial" w:cs="Arial"/>
                <w:i/>
                <w:color w:val="FF0000"/>
                <w:sz w:val="20"/>
                <w:szCs w:val="20"/>
                <w:lang w:val="en-GB"/>
              </w:rPr>
            </w:pPr>
            <w:r w:rsidRPr="00DD11B1">
              <w:rPr>
                <w:rFonts w:ascii="Arial" w:hAnsi="Arial" w:cs="Arial"/>
                <w:i/>
                <w:color w:val="FF0000"/>
                <w:sz w:val="20"/>
                <w:szCs w:val="20"/>
                <w:lang w:val="en-GB"/>
              </w:rPr>
              <w:t>Monitoring the attendance and execution of other student’s obligations (teacher)</w:t>
            </w:r>
          </w:p>
          <w:p w:rsidR="00F32263" w:rsidRPr="00DD11B1" w:rsidRDefault="00F32263" w:rsidP="00F32263">
            <w:pPr>
              <w:pStyle w:val="ListParagraph"/>
              <w:numPr>
                <w:ilvl w:val="0"/>
                <w:numId w:val="11"/>
              </w:numPr>
              <w:tabs>
                <w:tab w:val="left" w:pos="2820"/>
              </w:tabs>
              <w:spacing w:after="0" w:line="240" w:lineRule="auto"/>
              <w:rPr>
                <w:rFonts w:ascii="Arial" w:hAnsi="Arial" w:cs="Arial"/>
                <w:i/>
                <w:color w:val="FF0000"/>
                <w:sz w:val="20"/>
                <w:szCs w:val="20"/>
                <w:lang w:val="en-GB"/>
              </w:rPr>
            </w:pPr>
            <w:r w:rsidRPr="00DD11B1">
              <w:rPr>
                <w:rFonts w:ascii="Arial" w:hAnsi="Arial" w:cs="Arial"/>
                <w:i/>
                <w:color w:val="FF0000"/>
                <w:sz w:val="20"/>
                <w:szCs w:val="20"/>
                <w:lang w:val="en-GB"/>
              </w:rPr>
              <w:t xml:space="preserve">Teaching Supervision (Vice Dean for </w:t>
            </w:r>
            <w:r w:rsidRPr="00DD11B1">
              <w:rPr>
                <w:rFonts w:ascii="Arial" w:hAnsi="Arial" w:cs="Arial"/>
                <w:b/>
                <w:i/>
                <w:color w:val="FF0000"/>
                <w:sz w:val="20"/>
                <w:szCs w:val="20"/>
                <w:u w:val="single"/>
                <w:lang w:val="en-GB"/>
              </w:rPr>
              <w:t>Students</w:t>
            </w:r>
            <w:r w:rsidRPr="00DD11B1">
              <w:rPr>
                <w:rFonts w:ascii="Arial" w:hAnsi="Arial" w:cs="Arial"/>
                <w:i/>
                <w:color w:val="FF0000"/>
                <w:sz w:val="20"/>
                <w:szCs w:val="20"/>
                <w:lang w:val="en-GB"/>
              </w:rPr>
              <w:t>)</w:t>
            </w:r>
          </w:p>
          <w:p w:rsidR="00F32263" w:rsidRPr="00DD11B1" w:rsidRDefault="00F32263" w:rsidP="00F32263">
            <w:pPr>
              <w:pStyle w:val="ListParagraph"/>
              <w:numPr>
                <w:ilvl w:val="0"/>
                <w:numId w:val="11"/>
              </w:numPr>
              <w:tabs>
                <w:tab w:val="left" w:pos="2820"/>
              </w:tabs>
              <w:spacing w:after="0" w:line="240" w:lineRule="auto"/>
              <w:rPr>
                <w:rFonts w:ascii="Arial" w:hAnsi="Arial" w:cs="Arial"/>
                <w:i/>
                <w:color w:val="FF0000"/>
                <w:sz w:val="20"/>
                <w:szCs w:val="20"/>
                <w:lang w:val="en-GB"/>
              </w:rPr>
            </w:pPr>
            <w:r w:rsidRPr="00DD11B1">
              <w:rPr>
                <w:rFonts w:ascii="Arial" w:hAnsi="Arial" w:cs="Arial"/>
                <w:i/>
                <w:color w:val="FF0000"/>
                <w:sz w:val="20"/>
                <w:szCs w:val="20"/>
                <w:lang w:val="en-GB"/>
              </w:rPr>
              <w:t xml:space="preserve">Analysis of the success of studies in all subject studies (Vice Dean for </w:t>
            </w:r>
            <w:r w:rsidRPr="00DD11B1">
              <w:rPr>
                <w:rFonts w:ascii="Arial" w:hAnsi="Arial" w:cs="Arial"/>
                <w:b/>
                <w:i/>
                <w:color w:val="FF0000"/>
                <w:sz w:val="20"/>
                <w:szCs w:val="20"/>
                <w:u w:val="single"/>
                <w:lang w:val="en-GB"/>
              </w:rPr>
              <w:t>Students</w:t>
            </w:r>
            <w:r w:rsidRPr="00DD11B1">
              <w:rPr>
                <w:rFonts w:ascii="Arial" w:hAnsi="Arial" w:cs="Arial"/>
                <w:i/>
                <w:color w:val="FF0000"/>
                <w:sz w:val="20"/>
                <w:szCs w:val="20"/>
                <w:lang w:val="en-GB"/>
              </w:rPr>
              <w:t>)</w:t>
            </w:r>
          </w:p>
          <w:p w:rsidR="00F32263" w:rsidRPr="00DD11B1" w:rsidRDefault="00F32263" w:rsidP="00F32263">
            <w:pPr>
              <w:pStyle w:val="ListParagraph"/>
              <w:numPr>
                <w:ilvl w:val="0"/>
                <w:numId w:val="11"/>
              </w:numPr>
              <w:tabs>
                <w:tab w:val="left" w:pos="2820"/>
              </w:tabs>
              <w:spacing w:after="0" w:line="240" w:lineRule="auto"/>
              <w:rPr>
                <w:rFonts w:ascii="Arial" w:hAnsi="Arial" w:cs="Arial"/>
                <w:i/>
                <w:color w:val="FF0000"/>
                <w:sz w:val="20"/>
                <w:szCs w:val="20"/>
                <w:lang w:val="en-GB"/>
              </w:rPr>
            </w:pPr>
            <w:r w:rsidRPr="00DD11B1">
              <w:rPr>
                <w:rFonts w:ascii="Arial" w:hAnsi="Arial" w:cs="Arial"/>
                <w:i/>
                <w:color w:val="FF0000"/>
                <w:sz w:val="20"/>
                <w:szCs w:val="20"/>
                <w:lang w:val="en-GB"/>
              </w:rPr>
              <w:t xml:space="preserve">Student survey on the quality of teachers and teaching for each subject </w:t>
            </w:r>
            <w:r w:rsidR="009E1B0C" w:rsidRPr="00DD11B1">
              <w:rPr>
                <w:rFonts w:ascii="Arial" w:hAnsi="Arial" w:cs="Arial"/>
                <w:i/>
                <w:color w:val="FF0000"/>
                <w:sz w:val="20"/>
                <w:szCs w:val="20"/>
                <w:lang w:val="en-GB"/>
              </w:rPr>
              <w:t xml:space="preserve">of the </w:t>
            </w:r>
            <w:r w:rsidRPr="00DD11B1">
              <w:rPr>
                <w:rFonts w:ascii="Arial" w:hAnsi="Arial" w:cs="Arial"/>
                <w:i/>
                <w:color w:val="FF0000"/>
                <w:sz w:val="20"/>
                <w:szCs w:val="20"/>
                <w:lang w:val="en-GB"/>
              </w:rPr>
              <w:t xml:space="preserve">study (UNIST, </w:t>
            </w:r>
            <w:r w:rsidR="009E1B0C" w:rsidRPr="00DD11B1">
              <w:rPr>
                <w:rFonts w:ascii="Arial" w:hAnsi="Arial" w:cs="Arial"/>
                <w:i/>
                <w:color w:val="FF0000"/>
                <w:sz w:val="20"/>
                <w:szCs w:val="20"/>
                <w:lang w:val="en-GB"/>
              </w:rPr>
              <w:t>Centre</w:t>
            </w:r>
            <w:r w:rsidRPr="00DD11B1">
              <w:rPr>
                <w:rFonts w:ascii="Arial" w:hAnsi="Arial" w:cs="Arial"/>
                <w:i/>
                <w:color w:val="FF0000"/>
                <w:sz w:val="20"/>
                <w:szCs w:val="20"/>
                <w:lang w:val="en-GB"/>
              </w:rPr>
              <w:t xml:space="preserve"> for Quality Improvement)</w:t>
            </w:r>
          </w:p>
          <w:p w:rsidR="000E76F5" w:rsidRPr="00DD11B1" w:rsidRDefault="00F32263" w:rsidP="009E1B0C">
            <w:pPr>
              <w:pStyle w:val="ListParagraph"/>
              <w:numPr>
                <w:ilvl w:val="0"/>
                <w:numId w:val="11"/>
              </w:numPr>
              <w:tabs>
                <w:tab w:val="left" w:pos="2820"/>
              </w:tabs>
              <w:spacing w:after="0" w:line="240" w:lineRule="auto"/>
              <w:rPr>
                <w:rFonts w:ascii="Arial" w:hAnsi="Arial" w:cs="Arial"/>
                <w:i/>
                <w:color w:val="FF0000"/>
                <w:sz w:val="20"/>
                <w:szCs w:val="20"/>
                <w:lang w:val="en-GB"/>
              </w:rPr>
            </w:pPr>
            <w:r w:rsidRPr="00DD11B1">
              <w:rPr>
                <w:rFonts w:ascii="Arial" w:hAnsi="Arial" w:cs="Arial"/>
                <w:i/>
                <w:color w:val="FF0000"/>
                <w:sz w:val="20"/>
                <w:szCs w:val="20"/>
                <w:lang w:val="en-GB"/>
              </w:rPr>
              <w:t>The examination conducted by the subject teacher all learning outcomes of the subject</w:t>
            </w:r>
            <w:r w:rsidR="009E1B0C" w:rsidRPr="00DD11B1">
              <w:rPr>
                <w:rFonts w:ascii="Arial" w:hAnsi="Arial" w:cs="Arial"/>
                <w:i/>
                <w:color w:val="FF0000"/>
                <w:sz w:val="20"/>
                <w:szCs w:val="20"/>
                <w:lang w:val="en-GB"/>
              </w:rPr>
              <w:t xml:space="preserve"> are examined</w:t>
            </w:r>
            <w:r w:rsidRPr="00DD11B1">
              <w:rPr>
                <w:rFonts w:ascii="Arial" w:hAnsi="Arial" w:cs="Arial"/>
                <w:i/>
                <w:color w:val="FF0000"/>
                <w:sz w:val="20"/>
                <w:szCs w:val="20"/>
                <w:lang w:val="en-GB"/>
              </w:rPr>
              <w:t xml:space="preserve">. Periodic examination of the content of the exam is conducted </w:t>
            </w:r>
            <w:r w:rsidR="009E1B0C" w:rsidRPr="00DD11B1">
              <w:rPr>
                <w:rFonts w:ascii="Arial" w:hAnsi="Arial" w:cs="Arial"/>
                <w:i/>
                <w:color w:val="FF0000"/>
                <w:sz w:val="20"/>
                <w:szCs w:val="20"/>
                <w:lang w:val="en-GB"/>
              </w:rPr>
              <w:t>in order to verify</w:t>
            </w:r>
            <w:r w:rsidRPr="00DD11B1">
              <w:rPr>
                <w:rFonts w:ascii="Arial" w:hAnsi="Arial" w:cs="Arial"/>
                <w:i/>
                <w:color w:val="FF0000"/>
                <w:sz w:val="20"/>
                <w:szCs w:val="20"/>
                <w:lang w:val="en-GB"/>
              </w:rPr>
              <w:t xml:space="preserve"> the appropriateness of the method of </w:t>
            </w:r>
            <w:r w:rsidR="009E1B0C" w:rsidRPr="00DD11B1">
              <w:rPr>
                <w:rFonts w:ascii="Arial" w:hAnsi="Arial" w:cs="Arial"/>
                <w:i/>
                <w:color w:val="FF0000"/>
                <w:sz w:val="20"/>
                <w:szCs w:val="20"/>
                <w:lang w:val="en-GB"/>
              </w:rPr>
              <w:t>validating</w:t>
            </w:r>
            <w:r w:rsidRPr="00DD11B1">
              <w:rPr>
                <w:rFonts w:ascii="Arial" w:hAnsi="Arial" w:cs="Arial"/>
                <w:i/>
                <w:color w:val="FF0000"/>
                <w:sz w:val="20"/>
                <w:szCs w:val="20"/>
                <w:lang w:val="en-GB"/>
              </w:rPr>
              <w:t xml:space="preserve"> the learning outcomes (</w:t>
            </w:r>
            <w:r w:rsidR="009E1B0C" w:rsidRPr="00DD11B1">
              <w:rPr>
                <w:rFonts w:ascii="Arial" w:hAnsi="Arial" w:cs="Arial"/>
                <w:i/>
                <w:color w:val="FF0000"/>
                <w:sz w:val="20"/>
                <w:szCs w:val="20"/>
                <w:lang w:val="en-GB"/>
              </w:rPr>
              <w:t xml:space="preserve">Vice Dean for </w:t>
            </w:r>
            <w:r w:rsidR="009E1B0C" w:rsidRPr="00DD11B1">
              <w:rPr>
                <w:rFonts w:ascii="Arial" w:hAnsi="Arial" w:cs="Arial"/>
                <w:b/>
                <w:i/>
                <w:color w:val="FF0000"/>
                <w:sz w:val="20"/>
                <w:szCs w:val="20"/>
                <w:u w:val="single"/>
                <w:lang w:val="en-GB"/>
              </w:rPr>
              <w:t>Students</w:t>
            </w:r>
            <w:r w:rsidRPr="00DD11B1">
              <w:rPr>
                <w:rFonts w:ascii="Arial" w:hAnsi="Arial" w:cs="Arial"/>
                <w:i/>
                <w:color w:val="FF0000"/>
                <w:sz w:val="20"/>
                <w:szCs w:val="20"/>
                <w:lang w:val="en-GB"/>
              </w:rPr>
              <w:t>)</w:t>
            </w:r>
          </w:p>
        </w:tc>
      </w:tr>
      <w:tr w:rsidR="000E76F5"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E76F5" w:rsidRPr="00C8401B" w:rsidRDefault="000E76F5" w:rsidP="000E76F5">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0E76F5" w:rsidRPr="00C8401B" w:rsidRDefault="000E76F5" w:rsidP="000E76F5">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9BD" w:rsidRDefault="00A419BD" w:rsidP="007868FB">
      <w:pPr>
        <w:spacing w:after="0" w:line="240" w:lineRule="auto"/>
      </w:pPr>
      <w:r>
        <w:separator/>
      </w:r>
    </w:p>
  </w:endnote>
  <w:endnote w:type="continuationSeparator" w:id="0">
    <w:p w:rsidR="00A419BD" w:rsidRDefault="00A419BD"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9BD" w:rsidRDefault="00A419BD" w:rsidP="007868FB">
      <w:pPr>
        <w:spacing w:after="0" w:line="240" w:lineRule="auto"/>
      </w:pPr>
      <w:r>
        <w:separator/>
      </w:r>
    </w:p>
  </w:footnote>
  <w:footnote w:type="continuationSeparator" w:id="0">
    <w:p w:rsidR="00A419BD" w:rsidRDefault="00A419BD"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381DEC"/>
    <w:multiLevelType w:val="hybridMultilevel"/>
    <w:tmpl w:val="1F4036B4"/>
    <w:lvl w:ilvl="0" w:tplc="028295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35E1BCB"/>
    <w:multiLevelType w:val="hybridMultilevel"/>
    <w:tmpl w:val="E64A6308"/>
    <w:lvl w:ilvl="0" w:tplc="028295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7"/>
  </w:num>
  <w:num w:numId="4">
    <w:abstractNumId w:val="0"/>
  </w:num>
  <w:num w:numId="5">
    <w:abstractNumId w:val="2"/>
  </w:num>
  <w:num w:numId="6">
    <w:abstractNumId w:val="8"/>
  </w:num>
  <w:num w:numId="7">
    <w:abstractNumId w:val="1"/>
  </w:num>
  <w:num w:numId="8">
    <w:abstractNumId w:val="3"/>
  </w:num>
  <w:num w:numId="9">
    <w:abstractNumId w:val="5"/>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7868FB"/>
    <w:rsid w:val="00020143"/>
    <w:rsid w:val="00092743"/>
    <w:rsid w:val="00095D1A"/>
    <w:rsid w:val="000E76F5"/>
    <w:rsid w:val="00100211"/>
    <w:rsid w:val="0011165E"/>
    <w:rsid w:val="001D18FD"/>
    <w:rsid w:val="001F1E7A"/>
    <w:rsid w:val="00216928"/>
    <w:rsid w:val="00236AFA"/>
    <w:rsid w:val="002902E4"/>
    <w:rsid w:val="002C5923"/>
    <w:rsid w:val="002E22DE"/>
    <w:rsid w:val="00301EA9"/>
    <w:rsid w:val="00334C35"/>
    <w:rsid w:val="003B6168"/>
    <w:rsid w:val="00427D85"/>
    <w:rsid w:val="00431C20"/>
    <w:rsid w:val="004E4346"/>
    <w:rsid w:val="0051436A"/>
    <w:rsid w:val="005478C9"/>
    <w:rsid w:val="005B072A"/>
    <w:rsid w:val="005D6F64"/>
    <w:rsid w:val="00617FAE"/>
    <w:rsid w:val="00645728"/>
    <w:rsid w:val="006C2C9D"/>
    <w:rsid w:val="006E386F"/>
    <w:rsid w:val="007254AE"/>
    <w:rsid w:val="00785445"/>
    <w:rsid w:val="007868FB"/>
    <w:rsid w:val="007E5628"/>
    <w:rsid w:val="007E6CE5"/>
    <w:rsid w:val="007F4804"/>
    <w:rsid w:val="00862092"/>
    <w:rsid w:val="008C09D2"/>
    <w:rsid w:val="0090007C"/>
    <w:rsid w:val="00997445"/>
    <w:rsid w:val="009E1B0C"/>
    <w:rsid w:val="00A24E19"/>
    <w:rsid w:val="00A37271"/>
    <w:rsid w:val="00A419BD"/>
    <w:rsid w:val="00A53921"/>
    <w:rsid w:val="00AA612C"/>
    <w:rsid w:val="00B4513F"/>
    <w:rsid w:val="00B56871"/>
    <w:rsid w:val="00B94DC0"/>
    <w:rsid w:val="00BE0CC0"/>
    <w:rsid w:val="00C52DD5"/>
    <w:rsid w:val="00C774E4"/>
    <w:rsid w:val="00C91553"/>
    <w:rsid w:val="00C97805"/>
    <w:rsid w:val="00CB7713"/>
    <w:rsid w:val="00CD54F9"/>
    <w:rsid w:val="00D4385C"/>
    <w:rsid w:val="00D8698B"/>
    <w:rsid w:val="00DD11B1"/>
    <w:rsid w:val="00DE139E"/>
    <w:rsid w:val="00DF2908"/>
    <w:rsid w:val="00E03C98"/>
    <w:rsid w:val="00E22A77"/>
    <w:rsid w:val="00E65413"/>
    <w:rsid w:val="00E66974"/>
    <w:rsid w:val="00E9348C"/>
    <w:rsid w:val="00F270F6"/>
    <w:rsid w:val="00F32263"/>
    <w:rsid w:val="00F5474D"/>
    <w:rsid w:val="00F84A8A"/>
    <w:rsid w:val="00FA2AB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semiHidden/>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334C35"/>
    <w:pPr>
      <w:spacing w:line="240" w:lineRule="auto"/>
    </w:pPr>
    <w:rPr>
      <w:sz w:val="20"/>
      <w:szCs w:val="20"/>
    </w:rPr>
  </w:style>
  <w:style w:type="character" w:customStyle="1" w:styleId="CommentTextChar">
    <w:name w:val="Comment Text Char"/>
    <w:basedOn w:val="DefaultParagraphFont"/>
    <w:link w:val="CommentText"/>
    <w:uiPriority w:val="99"/>
    <w:semiHidden/>
    <w:rsid w:val="00334C35"/>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34C35"/>
    <w:rPr>
      <w:b/>
      <w:bCs/>
    </w:rPr>
  </w:style>
  <w:style w:type="character" w:customStyle="1" w:styleId="CommentSubjectChar">
    <w:name w:val="Comment Subject Char"/>
    <w:basedOn w:val="CommentTextChar"/>
    <w:link w:val="CommentSubject"/>
    <w:uiPriority w:val="99"/>
    <w:semiHidden/>
    <w:rsid w:val="00334C35"/>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334C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C35"/>
    <w:rPr>
      <w:rFonts w:ascii="Segoe UI" w:eastAsia="Times New Roman" w:hAnsi="Segoe UI" w:cs="Segoe UI"/>
      <w:sz w:val="18"/>
      <w:szCs w:val="18"/>
    </w:rPr>
  </w:style>
  <w:style w:type="paragraph" w:customStyle="1" w:styleId="WfxFaxNum">
    <w:name w:val="WfxFaxNum"/>
    <w:basedOn w:val="Normal"/>
    <w:rsid w:val="00DF2908"/>
    <w:pPr>
      <w:spacing w:after="0" w:line="240" w:lineRule="auto"/>
    </w:pPr>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90865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2018-06-06T10:01:00Z</dcterms:created>
  <dcterms:modified xsi:type="dcterms:W3CDTF">2018-06-06T10:01:00Z</dcterms:modified>
</cp:coreProperties>
</file>